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9104C" w14:textId="77777777" w:rsidR="00557486" w:rsidRPr="00557486" w:rsidRDefault="00557486" w:rsidP="000C1B0F">
      <w:pPr>
        <w:pStyle w:val="berschrift1"/>
        <w:spacing w:after="360"/>
        <w:jc w:val="center"/>
        <w:rPr>
          <w:lang w:val="en-GB"/>
        </w:rPr>
      </w:pPr>
      <w:r w:rsidRPr="00557486">
        <w:rPr>
          <w:lang w:val="en-GB"/>
        </w:rPr>
        <w:t>Assistance for your application for a thesis at the Chair of Nutritional Psychology</w:t>
      </w:r>
    </w:p>
    <w:p w14:paraId="3F1314F1" w14:textId="13D53228" w:rsidR="00557486" w:rsidRPr="00557486" w:rsidRDefault="00557486" w:rsidP="000226A2">
      <w:pPr>
        <w:spacing w:after="240"/>
        <w:rPr>
          <w:lang w:val="en-GB"/>
        </w:rPr>
      </w:pPr>
      <w:r w:rsidRPr="00557486">
        <w:rPr>
          <w:lang w:val="en-GB"/>
        </w:rPr>
        <w:t xml:space="preserve">Below you find an overview with tips </w:t>
      </w:r>
      <w:r w:rsidR="007840A8">
        <w:rPr>
          <w:lang w:val="en-GB"/>
        </w:rPr>
        <w:t>how</w:t>
      </w:r>
      <w:r w:rsidRPr="00557486">
        <w:rPr>
          <w:lang w:val="en-GB"/>
        </w:rPr>
        <w:t xml:space="preserve"> </w:t>
      </w:r>
      <w:r w:rsidR="00007584" w:rsidRPr="00557486">
        <w:rPr>
          <w:lang w:val="en-GB"/>
        </w:rPr>
        <w:t>to</w:t>
      </w:r>
      <w:r w:rsidRPr="00557486">
        <w:rPr>
          <w:lang w:val="en-GB"/>
        </w:rPr>
        <w:t xml:space="preserve"> formulate good </w:t>
      </w:r>
      <w:r w:rsidR="00007584">
        <w:rPr>
          <w:lang w:val="en-GB"/>
        </w:rPr>
        <w:t xml:space="preserve">research </w:t>
      </w:r>
      <w:r w:rsidRPr="00557486">
        <w:rPr>
          <w:lang w:val="en-GB"/>
        </w:rPr>
        <w:t>questions and testable hypotheses.</w:t>
      </w:r>
    </w:p>
    <w:p w14:paraId="5A173984" w14:textId="77777777" w:rsidR="00557486" w:rsidRPr="00557486" w:rsidRDefault="00557486" w:rsidP="00557486">
      <w:pPr>
        <w:pStyle w:val="berschrift2"/>
        <w:rPr>
          <w:lang w:val="en-GB"/>
        </w:rPr>
      </w:pPr>
      <w:r w:rsidRPr="00557486">
        <w:rPr>
          <w:b/>
          <w:bCs/>
          <w:lang w:val="en-GB"/>
        </w:rPr>
        <w:t>What makes a good research question?</w:t>
      </w:r>
      <w:r w:rsidRPr="00557486">
        <w:rPr>
          <w:lang w:val="en-GB"/>
        </w:rPr>
        <w:t xml:space="preserve"> (</w:t>
      </w:r>
      <w:proofErr w:type="spellStart"/>
      <w:r w:rsidRPr="00557486">
        <w:rPr>
          <w:lang w:val="en-GB"/>
        </w:rPr>
        <w:t>Karmasin</w:t>
      </w:r>
      <w:proofErr w:type="spellEnd"/>
      <w:r w:rsidRPr="00557486">
        <w:rPr>
          <w:lang w:val="en-GB"/>
        </w:rPr>
        <w:t xml:space="preserve"> &amp; </w:t>
      </w:r>
      <w:proofErr w:type="spellStart"/>
      <w:r w:rsidRPr="00557486">
        <w:rPr>
          <w:lang w:val="en-GB"/>
        </w:rPr>
        <w:t>Ribing</w:t>
      </w:r>
      <w:proofErr w:type="spellEnd"/>
      <w:r w:rsidRPr="00557486">
        <w:rPr>
          <w:lang w:val="en-GB"/>
        </w:rPr>
        <w:t>, 2017; Leedy &amp; Ormrod, 2015; Peters &amp; Dörfler, 2019a)</w:t>
      </w:r>
    </w:p>
    <w:p w14:paraId="4806603C" w14:textId="48C59B15" w:rsidR="00557486" w:rsidRPr="000226A2" w:rsidRDefault="000226A2" w:rsidP="000226A2">
      <w:pPr>
        <w:pStyle w:val="Listenabsatz"/>
        <w:numPr>
          <w:ilvl w:val="0"/>
          <w:numId w:val="2"/>
        </w:numPr>
        <w:rPr>
          <w:lang w:val="en-GB"/>
        </w:rPr>
      </w:pPr>
      <w:r w:rsidRPr="008B3A89">
        <w:rPr>
          <w:b/>
          <w:bCs/>
          <w:lang w:val="en-GB"/>
        </w:rPr>
        <w:t>R</w:t>
      </w:r>
      <w:r w:rsidR="00557486" w:rsidRPr="008B3A89">
        <w:rPr>
          <w:b/>
          <w:bCs/>
          <w:lang w:val="en-GB"/>
        </w:rPr>
        <w:t>elevance:</w:t>
      </w:r>
      <w:r w:rsidR="00557486" w:rsidRPr="000226A2">
        <w:rPr>
          <w:lang w:val="en-GB"/>
        </w:rPr>
        <w:t xml:space="preserve"> Make sure that your research question is relevant to the research field and contributes to the existing literature.</w:t>
      </w:r>
    </w:p>
    <w:p w14:paraId="37A6AB20" w14:textId="6F9FC483" w:rsidR="00557486" w:rsidRPr="000226A2" w:rsidRDefault="000226A2" w:rsidP="000226A2">
      <w:pPr>
        <w:pStyle w:val="Listenabsatz"/>
        <w:numPr>
          <w:ilvl w:val="0"/>
          <w:numId w:val="2"/>
        </w:numPr>
        <w:rPr>
          <w:lang w:val="en-GB"/>
        </w:rPr>
      </w:pPr>
      <w:r w:rsidRPr="008B3A89">
        <w:rPr>
          <w:b/>
          <w:bCs/>
          <w:lang w:val="en-GB"/>
        </w:rPr>
        <w:t>C</w:t>
      </w:r>
      <w:r w:rsidR="00557486" w:rsidRPr="008B3A89">
        <w:rPr>
          <w:b/>
          <w:bCs/>
          <w:lang w:val="en-GB"/>
        </w:rPr>
        <w:t>larity and precision:</w:t>
      </w:r>
      <w:r w:rsidR="00557486" w:rsidRPr="000226A2">
        <w:rPr>
          <w:lang w:val="en-GB"/>
        </w:rPr>
        <w:t xml:space="preserve"> Formulate your research question clearly and precisely </w:t>
      </w:r>
      <w:r w:rsidR="00126738" w:rsidRPr="000226A2">
        <w:rPr>
          <w:lang w:val="en-GB"/>
        </w:rPr>
        <w:t>to</w:t>
      </w:r>
      <w:r w:rsidR="00557486" w:rsidRPr="000226A2">
        <w:rPr>
          <w:lang w:val="en-GB"/>
        </w:rPr>
        <w:t xml:space="preserve"> avoid misunderstandings and determine the focus of your </w:t>
      </w:r>
      <w:r w:rsidR="00C00DE7" w:rsidRPr="000226A2">
        <w:rPr>
          <w:lang w:val="en-GB"/>
        </w:rPr>
        <w:t>research.</w:t>
      </w:r>
    </w:p>
    <w:p w14:paraId="0FFFAF7D" w14:textId="06764EC8" w:rsidR="00557486" w:rsidRPr="000226A2" w:rsidRDefault="000226A2" w:rsidP="000226A2">
      <w:pPr>
        <w:pStyle w:val="Listenabsatz"/>
        <w:numPr>
          <w:ilvl w:val="0"/>
          <w:numId w:val="2"/>
        </w:numPr>
        <w:rPr>
          <w:lang w:val="en-GB"/>
        </w:rPr>
      </w:pPr>
      <w:r w:rsidRPr="008B3A89">
        <w:rPr>
          <w:b/>
          <w:bCs/>
          <w:lang w:val="en-GB"/>
        </w:rPr>
        <w:t>O</w:t>
      </w:r>
      <w:r w:rsidR="00557486" w:rsidRPr="008B3A89">
        <w:rPr>
          <w:b/>
          <w:bCs/>
          <w:lang w:val="en-GB"/>
        </w:rPr>
        <w:t>penness:</w:t>
      </w:r>
      <w:r w:rsidR="00557486" w:rsidRPr="000226A2">
        <w:rPr>
          <w:lang w:val="en-GB"/>
        </w:rPr>
        <w:t xml:space="preserve"> Formulate your research question as openly as possible </w:t>
      </w:r>
      <w:r w:rsidRPr="000226A2">
        <w:rPr>
          <w:lang w:val="en-GB"/>
        </w:rPr>
        <w:t>to</w:t>
      </w:r>
      <w:r w:rsidR="00557486" w:rsidRPr="000226A2">
        <w:rPr>
          <w:lang w:val="en-GB"/>
        </w:rPr>
        <w:t xml:space="preserve"> leave room for different perspectives and interpretations.</w:t>
      </w:r>
    </w:p>
    <w:p w14:paraId="5EFBFF1D" w14:textId="009187DF" w:rsidR="00557486" w:rsidRPr="000226A2" w:rsidRDefault="000226A2" w:rsidP="000226A2">
      <w:pPr>
        <w:pStyle w:val="Listenabsatz"/>
        <w:numPr>
          <w:ilvl w:val="0"/>
          <w:numId w:val="2"/>
        </w:numPr>
        <w:rPr>
          <w:lang w:val="en-GB"/>
        </w:rPr>
      </w:pPr>
      <w:r w:rsidRPr="008B3A89">
        <w:rPr>
          <w:b/>
          <w:bCs/>
          <w:lang w:val="en-GB"/>
        </w:rPr>
        <w:t>S</w:t>
      </w:r>
      <w:r w:rsidR="00557486" w:rsidRPr="008B3A89">
        <w:rPr>
          <w:b/>
          <w:bCs/>
          <w:lang w:val="en-GB"/>
        </w:rPr>
        <w:t>pecificity:</w:t>
      </w:r>
      <w:r w:rsidR="00557486" w:rsidRPr="000226A2">
        <w:rPr>
          <w:lang w:val="en-GB"/>
        </w:rPr>
        <w:t xml:space="preserve"> Avoid asking </w:t>
      </w:r>
      <w:r w:rsidR="001D753C">
        <w:rPr>
          <w:lang w:val="en-GB"/>
        </w:rPr>
        <w:t xml:space="preserve">research </w:t>
      </w:r>
      <w:r w:rsidR="00557486" w:rsidRPr="000226A2">
        <w:rPr>
          <w:lang w:val="en-GB"/>
        </w:rPr>
        <w:t xml:space="preserve">questions that are too broad or </w:t>
      </w:r>
      <w:r w:rsidRPr="000226A2">
        <w:rPr>
          <w:lang w:val="en-GB"/>
        </w:rPr>
        <w:t xml:space="preserve">vague </w:t>
      </w:r>
      <w:r w:rsidR="007840A8">
        <w:rPr>
          <w:lang w:val="en-GB"/>
        </w:rPr>
        <w:t>and</w:t>
      </w:r>
      <w:r w:rsidR="007840A8" w:rsidRPr="000226A2">
        <w:rPr>
          <w:lang w:val="en-GB"/>
        </w:rPr>
        <w:t xml:space="preserve"> </w:t>
      </w:r>
      <w:r w:rsidR="00557486" w:rsidRPr="000226A2">
        <w:rPr>
          <w:lang w:val="en-GB"/>
        </w:rPr>
        <w:t>focus on a specific problem or topic.</w:t>
      </w:r>
    </w:p>
    <w:p w14:paraId="528EBC9E" w14:textId="549C4C8A" w:rsidR="00557486" w:rsidRPr="000226A2" w:rsidRDefault="000226A2" w:rsidP="000226A2">
      <w:pPr>
        <w:pStyle w:val="Listenabsatz"/>
        <w:numPr>
          <w:ilvl w:val="0"/>
          <w:numId w:val="2"/>
        </w:numPr>
        <w:spacing w:after="240"/>
        <w:ind w:left="714" w:hanging="357"/>
        <w:rPr>
          <w:lang w:val="en-GB"/>
        </w:rPr>
      </w:pPr>
      <w:r w:rsidRPr="008B3A89">
        <w:rPr>
          <w:b/>
          <w:bCs/>
          <w:lang w:val="en-GB"/>
        </w:rPr>
        <w:t>R</w:t>
      </w:r>
      <w:r w:rsidR="00557486" w:rsidRPr="008B3A89">
        <w:rPr>
          <w:b/>
          <w:bCs/>
          <w:lang w:val="en-GB"/>
        </w:rPr>
        <w:t>esearchab</w:t>
      </w:r>
      <w:r w:rsidR="00120EB6">
        <w:rPr>
          <w:b/>
          <w:bCs/>
          <w:lang w:val="en-GB"/>
        </w:rPr>
        <w:t>le/explorable</w:t>
      </w:r>
      <w:r w:rsidR="00557486" w:rsidRPr="008B3A89">
        <w:rPr>
          <w:b/>
          <w:bCs/>
          <w:lang w:val="en-GB"/>
        </w:rPr>
        <w:t>:</w:t>
      </w:r>
      <w:r w:rsidR="00557486" w:rsidRPr="000226A2">
        <w:rPr>
          <w:lang w:val="en-GB"/>
        </w:rPr>
        <w:t xml:space="preserve"> Make sure that your </w:t>
      </w:r>
      <w:r w:rsidR="001D753C">
        <w:rPr>
          <w:lang w:val="en-GB"/>
        </w:rPr>
        <w:t xml:space="preserve">research </w:t>
      </w:r>
      <w:r w:rsidR="00557486" w:rsidRPr="000226A2">
        <w:rPr>
          <w:lang w:val="en-GB"/>
        </w:rPr>
        <w:t xml:space="preserve">question is sufficiently </w:t>
      </w:r>
      <w:r w:rsidRPr="000226A2">
        <w:rPr>
          <w:lang w:val="en-GB"/>
        </w:rPr>
        <w:t>researchable,</w:t>
      </w:r>
      <w:r w:rsidR="00557486" w:rsidRPr="000226A2">
        <w:rPr>
          <w:lang w:val="en-GB"/>
        </w:rPr>
        <w:t xml:space="preserve"> and that enough data or resources are available to answer it.</w:t>
      </w:r>
    </w:p>
    <w:p w14:paraId="5C6D63DF" w14:textId="4126ACCA" w:rsidR="00557486" w:rsidRDefault="00557486" w:rsidP="00557486">
      <w:pPr>
        <w:pStyle w:val="berschrift2"/>
      </w:pPr>
      <w:r w:rsidRPr="00557486">
        <w:rPr>
          <w:b/>
          <w:bCs/>
          <w:lang w:val="en-GB"/>
        </w:rPr>
        <w:t>How do I formulate suitable hypotheses?</w:t>
      </w:r>
      <w:r w:rsidRPr="00557486">
        <w:rPr>
          <w:lang w:val="en-GB"/>
        </w:rPr>
        <w:t xml:space="preserve"> </w:t>
      </w:r>
      <w:r w:rsidRPr="00557486">
        <w:t xml:space="preserve">(Benesch &amp; Steiner, 2023; Karmasin &amp; </w:t>
      </w:r>
      <w:proofErr w:type="spellStart"/>
      <w:r w:rsidRPr="00557486">
        <w:t>Ribing</w:t>
      </w:r>
      <w:proofErr w:type="spellEnd"/>
      <w:r w:rsidRPr="00557486">
        <w:t>, 2017; Peters &amp; Dörfler, 2019a)</w:t>
      </w:r>
    </w:p>
    <w:p w14:paraId="5BFC9706" w14:textId="6A163553" w:rsidR="00557486" w:rsidRPr="008B3A89" w:rsidRDefault="008B3A89" w:rsidP="008B3A89">
      <w:pPr>
        <w:pStyle w:val="Listenabsatz"/>
        <w:numPr>
          <w:ilvl w:val="0"/>
          <w:numId w:val="4"/>
        </w:numPr>
        <w:rPr>
          <w:lang w:val="en-GB"/>
        </w:rPr>
      </w:pPr>
      <w:r w:rsidRPr="00117264">
        <w:rPr>
          <w:b/>
          <w:bCs/>
          <w:lang w:val="en-GB"/>
        </w:rPr>
        <w:t>C</w:t>
      </w:r>
      <w:r w:rsidR="00557486" w:rsidRPr="00117264">
        <w:rPr>
          <w:b/>
          <w:bCs/>
          <w:lang w:val="en-GB"/>
        </w:rPr>
        <w:t>onnection to the research question:</w:t>
      </w:r>
      <w:r w:rsidR="000226A2" w:rsidRPr="008B3A89">
        <w:rPr>
          <w:lang w:val="en-GB"/>
        </w:rPr>
        <w:t xml:space="preserve"> </w:t>
      </w:r>
      <w:r w:rsidR="00557486" w:rsidRPr="008B3A89">
        <w:rPr>
          <w:lang w:val="en-GB"/>
        </w:rPr>
        <w:t xml:space="preserve">Your hypotheses should directly </w:t>
      </w:r>
      <w:r w:rsidR="007840A8" w:rsidRPr="008B3A89">
        <w:rPr>
          <w:lang w:val="en-GB"/>
        </w:rPr>
        <w:t xml:space="preserve">relate </w:t>
      </w:r>
      <w:r w:rsidR="00557486" w:rsidRPr="008B3A89">
        <w:rPr>
          <w:lang w:val="en-GB"/>
        </w:rPr>
        <w:t>to your research question and concretise it.</w:t>
      </w:r>
    </w:p>
    <w:p w14:paraId="043AB120" w14:textId="16110796" w:rsidR="00557486" w:rsidRPr="008B3A89" w:rsidRDefault="008B3A89" w:rsidP="008B3A89">
      <w:pPr>
        <w:pStyle w:val="Listenabsatz"/>
        <w:numPr>
          <w:ilvl w:val="0"/>
          <w:numId w:val="4"/>
        </w:numPr>
        <w:rPr>
          <w:lang w:val="en-GB"/>
        </w:rPr>
      </w:pPr>
      <w:r w:rsidRPr="00117264">
        <w:rPr>
          <w:b/>
          <w:bCs/>
          <w:lang w:val="en-GB"/>
        </w:rPr>
        <w:t>E</w:t>
      </w:r>
      <w:r w:rsidR="00557486" w:rsidRPr="00117264">
        <w:rPr>
          <w:b/>
          <w:bCs/>
          <w:lang w:val="en-GB"/>
        </w:rPr>
        <w:t>mpiricism:</w:t>
      </w:r>
      <w:r w:rsidR="00557486" w:rsidRPr="008B3A89">
        <w:rPr>
          <w:lang w:val="en-GB"/>
        </w:rPr>
        <w:t xml:space="preserve"> Formulate hypotheses that are empirically testable and relate to observable phenomena or measurements.</w:t>
      </w:r>
    </w:p>
    <w:p w14:paraId="5AA9DA56" w14:textId="06260DFF" w:rsidR="00557486" w:rsidRPr="008B3A89" w:rsidRDefault="008B3A89" w:rsidP="008B3A89">
      <w:pPr>
        <w:pStyle w:val="Listenabsatz"/>
        <w:numPr>
          <w:ilvl w:val="0"/>
          <w:numId w:val="4"/>
        </w:numPr>
        <w:rPr>
          <w:i/>
          <w:iCs/>
          <w:lang w:val="en-GB"/>
        </w:rPr>
      </w:pPr>
      <w:r w:rsidRPr="00117264">
        <w:rPr>
          <w:b/>
          <w:bCs/>
          <w:lang w:val="en-GB"/>
        </w:rPr>
        <w:t>O</w:t>
      </w:r>
      <w:r w:rsidR="00557486" w:rsidRPr="00117264">
        <w:rPr>
          <w:b/>
          <w:bCs/>
          <w:lang w:val="en-GB"/>
        </w:rPr>
        <w:t>perationalisation:</w:t>
      </w:r>
      <w:r w:rsidR="00557486" w:rsidRPr="008B3A89">
        <w:rPr>
          <w:lang w:val="en-GB"/>
        </w:rPr>
        <w:t xml:space="preserve"> Describe the variables clearly and operationalise them so that they can be measured or observed. </w:t>
      </w:r>
      <w:r w:rsidR="00557486" w:rsidRPr="008B3A89">
        <w:rPr>
          <w:i/>
          <w:iCs/>
          <w:lang w:val="en-GB"/>
        </w:rPr>
        <w:t xml:space="preserve">Example: </w:t>
      </w:r>
    </w:p>
    <w:p w14:paraId="4129FA8C" w14:textId="73547083" w:rsidR="00557486" w:rsidRPr="008B3A89" w:rsidRDefault="00557486" w:rsidP="008B3A89">
      <w:pPr>
        <w:pStyle w:val="Listenabsatz"/>
        <w:numPr>
          <w:ilvl w:val="1"/>
          <w:numId w:val="5"/>
        </w:numPr>
        <w:rPr>
          <w:i/>
          <w:iCs/>
          <w:lang w:val="en-GB"/>
        </w:rPr>
      </w:pPr>
      <w:r w:rsidRPr="008B3A89">
        <w:rPr>
          <w:i/>
          <w:iCs/>
          <w:lang w:val="en-GB"/>
        </w:rPr>
        <w:t>You are writing about anorexia nervosa (AN)</w:t>
      </w:r>
    </w:p>
    <w:p w14:paraId="027D9685" w14:textId="71089DA6" w:rsidR="00557486" w:rsidRPr="008B3A89" w:rsidRDefault="00557486" w:rsidP="008B3A89">
      <w:pPr>
        <w:pStyle w:val="Listenabsatz"/>
        <w:numPr>
          <w:ilvl w:val="1"/>
          <w:numId w:val="5"/>
        </w:numPr>
        <w:rPr>
          <w:i/>
          <w:iCs/>
          <w:lang w:val="en-GB"/>
        </w:rPr>
      </w:pPr>
      <w:r w:rsidRPr="008B3A89">
        <w:rPr>
          <w:i/>
          <w:iCs/>
          <w:lang w:val="en-GB"/>
        </w:rPr>
        <w:t>The operationalisation of your</w:t>
      </w:r>
      <w:r w:rsidR="00037AED">
        <w:rPr>
          <w:i/>
          <w:iCs/>
          <w:lang w:val="en-GB"/>
        </w:rPr>
        <w:t xml:space="preserve"> </w:t>
      </w:r>
      <w:r w:rsidRPr="008B3A89">
        <w:rPr>
          <w:i/>
          <w:iCs/>
          <w:lang w:val="en-GB"/>
        </w:rPr>
        <w:t xml:space="preserve">variable </w:t>
      </w:r>
      <w:r w:rsidR="00037AED">
        <w:rPr>
          <w:i/>
          <w:iCs/>
          <w:lang w:val="en-GB"/>
        </w:rPr>
        <w:t xml:space="preserve">AN </w:t>
      </w:r>
      <w:r w:rsidRPr="008B3A89">
        <w:rPr>
          <w:i/>
          <w:iCs/>
          <w:lang w:val="en-GB"/>
        </w:rPr>
        <w:t xml:space="preserve">could be such that you only include studies in your paper that have examined </w:t>
      </w:r>
      <w:r w:rsidR="007840A8">
        <w:rPr>
          <w:i/>
          <w:iCs/>
          <w:lang w:val="en-GB"/>
        </w:rPr>
        <w:t>individuals</w:t>
      </w:r>
      <w:r w:rsidRPr="008B3A89">
        <w:rPr>
          <w:i/>
          <w:iCs/>
          <w:lang w:val="en-GB"/>
        </w:rPr>
        <w:t xml:space="preserve"> with an </w:t>
      </w:r>
      <w:proofErr w:type="spellStart"/>
      <w:r w:rsidRPr="008B3A89">
        <w:rPr>
          <w:i/>
          <w:iCs/>
          <w:lang w:val="en-GB"/>
        </w:rPr>
        <w:t>AN</w:t>
      </w:r>
      <w:proofErr w:type="spellEnd"/>
      <w:r w:rsidRPr="008B3A89">
        <w:rPr>
          <w:i/>
          <w:iCs/>
          <w:lang w:val="en-GB"/>
        </w:rPr>
        <w:t xml:space="preserve"> diagnosis.</w:t>
      </w:r>
    </w:p>
    <w:p w14:paraId="27040EA3" w14:textId="720A43D6" w:rsidR="00557486" w:rsidRPr="008B3A89" w:rsidRDefault="007840A8" w:rsidP="008B3A89">
      <w:pPr>
        <w:pStyle w:val="Listenabsatz"/>
        <w:numPr>
          <w:ilvl w:val="1"/>
          <w:numId w:val="5"/>
        </w:numPr>
        <w:rPr>
          <w:i/>
          <w:iCs/>
          <w:lang w:val="en-GB"/>
        </w:rPr>
      </w:pPr>
      <w:r>
        <w:rPr>
          <w:i/>
          <w:iCs/>
          <w:lang w:val="en-GB"/>
        </w:rPr>
        <w:t>I</w:t>
      </w:r>
      <w:r w:rsidR="00557486" w:rsidRPr="008B3A89">
        <w:rPr>
          <w:i/>
          <w:iCs/>
          <w:lang w:val="en-GB"/>
        </w:rPr>
        <w:t xml:space="preserve">f you choose AN </w:t>
      </w:r>
      <w:proofErr w:type="gramStart"/>
      <w:r w:rsidR="00557486" w:rsidRPr="008B3A89">
        <w:rPr>
          <w:i/>
          <w:iCs/>
          <w:lang w:val="en-GB"/>
        </w:rPr>
        <w:t>symptoms</w:t>
      </w:r>
      <w:proofErr w:type="gramEnd"/>
      <w:r>
        <w:rPr>
          <w:i/>
          <w:iCs/>
          <w:lang w:val="en-GB"/>
        </w:rPr>
        <w:t xml:space="preserve"> as your main variable</w:t>
      </w:r>
      <w:r w:rsidR="00557486" w:rsidRPr="008B3A89">
        <w:rPr>
          <w:i/>
          <w:iCs/>
          <w:lang w:val="en-GB"/>
        </w:rPr>
        <w:t xml:space="preserve">, look for studies that have </w:t>
      </w:r>
      <w:r>
        <w:rPr>
          <w:i/>
          <w:iCs/>
          <w:lang w:val="en-GB"/>
        </w:rPr>
        <w:t>examined</w:t>
      </w:r>
      <w:r w:rsidR="00557486" w:rsidRPr="008B3A89">
        <w:rPr>
          <w:i/>
          <w:iCs/>
          <w:lang w:val="en-GB"/>
        </w:rPr>
        <w:t xml:space="preserve"> AN symptoms.</w:t>
      </w:r>
    </w:p>
    <w:p w14:paraId="0900EBAE" w14:textId="69E7A428" w:rsidR="008B3A89" w:rsidRDefault="00557486" w:rsidP="008B3A89">
      <w:pPr>
        <w:pStyle w:val="Listenabsatz"/>
        <w:numPr>
          <w:ilvl w:val="0"/>
          <w:numId w:val="4"/>
        </w:numPr>
        <w:rPr>
          <w:lang w:val="en-GB"/>
        </w:rPr>
      </w:pPr>
      <w:r w:rsidRPr="00117264">
        <w:rPr>
          <w:b/>
          <w:bCs/>
          <w:lang w:val="en-GB"/>
        </w:rPr>
        <w:t>Testability:</w:t>
      </w:r>
      <w:r w:rsidRPr="008B3A89">
        <w:rPr>
          <w:lang w:val="en-GB"/>
        </w:rPr>
        <w:t xml:space="preserve"> Ensure that your hypotheses are testable by using appropriate methods and statistical analyses.</w:t>
      </w:r>
    </w:p>
    <w:p w14:paraId="6D8FEDDB" w14:textId="72E881AA" w:rsidR="008B3A89" w:rsidRDefault="008B3A89" w:rsidP="008B3A89">
      <w:pPr>
        <w:pStyle w:val="Listenabsatz"/>
        <w:numPr>
          <w:ilvl w:val="0"/>
          <w:numId w:val="4"/>
        </w:numPr>
        <w:rPr>
          <w:lang w:val="en-GB"/>
        </w:rPr>
      </w:pPr>
      <w:r w:rsidRPr="00117264">
        <w:rPr>
          <w:b/>
          <w:bCs/>
          <w:lang w:val="en-GB"/>
        </w:rPr>
        <w:t>D</w:t>
      </w:r>
      <w:r w:rsidR="00557486" w:rsidRPr="00117264">
        <w:rPr>
          <w:b/>
          <w:bCs/>
          <w:lang w:val="en-GB"/>
        </w:rPr>
        <w:t>irection and specificity:</w:t>
      </w:r>
      <w:r w:rsidR="00557486" w:rsidRPr="008B3A89">
        <w:rPr>
          <w:lang w:val="en-GB"/>
        </w:rPr>
        <w:t xml:space="preserve"> </w:t>
      </w:r>
      <w:r w:rsidR="00C940F0">
        <w:rPr>
          <w:lang w:val="en-GB"/>
        </w:rPr>
        <w:t>F</w:t>
      </w:r>
      <w:r w:rsidR="00557486" w:rsidRPr="008B3A89">
        <w:rPr>
          <w:lang w:val="en-GB"/>
        </w:rPr>
        <w:t>ormulate hypotheses with a clear direction (e.g. positive or negative) and as specific as possible to facilitate testing.</w:t>
      </w:r>
    </w:p>
    <w:p w14:paraId="5C4B937E" w14:textId="1EDAA9D4" w:rsidR="008B3A89" w:rsidRDefault="00557486" w:rsidP="008B3A89">
      <w:pPr>
        <w:pStyle w:val="Listenabsatz"/>
        <w:numPr>
          <w:ilvl w:val="0"/>
          <w:numId w:val="4"/>
        </w:numPr>
        <w:rPr>
          <w:lang w:val="en-GB"/>
        </w:rPr>
      </w:pPr>
      <w:r w:rsidRPr="00117264">
        <w:rPr>
          <w:b/>
          <w:bCs/>
          <w:lang w:val="en-GB"/>
        </w:rPr>
        <w:t>Logical coherence:</w:t>
      </w:r>
      <w:r w:rsidRPr="008B3A89">
        <w:rPr>
          <w:lang w:val="en-GB"/>
        </w:rPr>
        <w:t xml:space="preserve"> Check whether your hypotheses are logically coherent and do not contain any obvious contradictions.</w:t>
      </w:r>
    </w:p>
    <w:p w14:paraId="085A6DDC" w14:textId="5431B4F2" w:rsidR="008B3A89" w:rsidRDefault="00557486" w:rsidP="00557486">
      <w:pPr>
        <w:pStyle w:val="Listenabsatz"/>
        <w:numPr>
          <w:ilvl w:val="0"/>
          <w:numId w:val="4"/>
        </w:numPr>
        <w:rPr>
          <w:lang w:val="en-GB"/>
        </w:rPr>
      </w:pPr>
      <w:r w:rsidRPr="00117264">
        <w:rPr>
          <w:b/>
          <w:bCs/>
          <w:lang w:val="en-GB"/>
        </w:rPr>
        <w:t>Theoretical framework:</w:t>
      </w:r>
      <w:r w:rsidRPr="008B3A89">
        <w:rPr>
          <w:lang w:val="en-GB"/>
        </w:rPr>
        <w:t xml:space="preserve"> Ensure that your hypotheses are realistic and based on an appropriate theoretical foundation.</w:t>
      </w:r>
      <w:r w:rsidR="008B3A89">
        <w:rPr>
          <w:lang w:val="en-GB"/>
        </w:rPr>
        <w:t xml:space="preserve"> </w:t>
      </w:r>
      <w:r w:rsidRPr="008B3A89">
        <w:rPr>
          <w:lang w:val="en-GB"/>
        </w:rPr>
        <w:t>Show how your research question fits with existing theories or offers new insights.</w:t>
      </w:r>
    </w:p>
    <w:p w14:paraId="216368B0" w14:textId="14A3C5CA" w:rsidR="00557486" w:rsidRPr="008B3A89" w:rsidRDefault="008B3A89" w:rsidP="00557486">
      <w:pPr>
        <w:pStyle w:val="Listenabsatz"/>
        <w:numPr>
          <w:ilvl w:val="0"/>
          <w:numId w:val="4"/>
        </w:numPr>
        <w:rPr>
          <w:lang w:val="en-GB"/>
        </w:rPr>
      </w:pPr>
      <w:r w:rsidRPr="00117264">
        <w:rPr>
          <w:b/>
          <w:bCs/>
          <w:lang w:val="en-GB"/>
        </w:rPr>
        <w:t>R</w:t>
      </w:r>
      <w:r w:rsidR="00557486" w:rsidRPr="00117264">
        <w:rPr>
          <w:b/>
          <w:bCs/>
          <w:lang w:val="en-GB"/>
        </w:rPr>
        <w:t>elevance:</w:t>
      </w:r>
      <w:r w:rsidR="00557486" w:rsidRPr="008B3A89">
        <w:rPr>
          <w:lang w:val="en-GB"/>
        </w:rPr>
        <w:t xml:space="preserve"> Consider the practical relevance of your hypotheses and their potential contribution to the understanding of the phenomenon under investigation.</w:t>
      </w:r>
    </w:p>
    <w:p w14:paraId="7DB3E0CE" w14:textId="77777777" w:rsidR="00557486" w:rsidRPr="00557486" w:rsidRDefault="00557486" w:rsidP="008B3A89">
      <w:pPr>
        <w:pStyle w:val="berschrift2"/>
        <w:rPr>
          <w:lang w:val="en-GB"/>
        </w:rPr>
      </w:pPr>
      <w:r w:rsidRPr="00557486">
        <w:rPr>
          <w:lang w:val="en-GB"/>
        </w:rPr>
        <w:lastRenderedPageBreak/>
        <w:t>Other tips</w:t>
      </w:r>
    </w:p>
    <w:p w14:paraId="78C439DD" w14:textId="09AEC0F9" w:rsidR="00557486" w:rsidRPr="00B90F45" w:rsidRDefault="00557486" w:rsidP="00B90F45">
      <w:pPr>
        <w:pStyle w:val="Listenabsatz"/>
        <w:numPr>
          <w:ilvl w:val="0"/>
          <w:numId w:val="9"/>
        </w:numPr>
        <w:rPr>
          <w:lang w:val="en-GB"/>
        </w:rPr>
      </w:pPr>
      <w:r w:rsidRPr="00B90F45">
        <w:rPr>
          <w:lang w:val="en-GB"/>
        </w:rPr>
        <w:t xml:space="preserve">Title of your thesis </w:t>
      </w:r>
      <w:r w:rsidR="008077B4">
        <w:rPr>
          <w:lang w:val="en-GB"/>
        </w:rPr>
        <w:sym w:font="Symbol" w:char="F0B9"/>
      </w:r>
      <w:r w:rsidRPr="00B90F45">
        <w:rPr>
          <w:lang w:val="en-GB"/>
        </w:rPr>
        <w:t xml:space="preserve"> </w:t>
      </w:r>
      <w:r w:rsidR="00B90F45">
        <w:rPr>
          <w:lang w:val="en-GB"/>
        </w:rPr>
        <w:t>research q</w:t>
      </w:r>
      <w:r w:rsidRPr="00B90F45">
        <w:rPr>
          <w:lang w:val="en-GB"/>
        </w:rPr>
        <w:t>uestion of your thesis.</w:t>
      </w:r>
    </w:p>
    <w:p w14:paraId="1AECDD61" w14:textId="3911E98F" w:rsidR="00557486" w:rsidRPr="00B90F45" w:rsidRDefault="00557486" w:rsidP="00B90F45">
      <w:pPr>
        <w:pStyle w:val="Listenabsatz"/>
        <w:numPr>
          <w:ilvl w:val="0"/>
          <w:numId w:val="9"/>
        </w:numPr>
        <w:rPr>
          <w:lang w:val="en-GB"/>
        </w:rPr>
      </w:pPr>
      <w:r w:rsidRPr="00B90F45">
        <w:rPr>
          <w:lang w:val="en-GB"/>
        </w:rPr>
        <w:t>Formulate an H0 and H1 (pair of hypotheses); these must be semantically identical, except for the direction/specificity of the hypothesis (Benesch &amp; Steiner, 2023).</w:t>
      </w:r>
    </w:p>
    <w:p w14:paraId="0BF5A317" w14:textId="4B58556F" w:rsidR="00557486" w:rsidRPr="00B90F45" w:rsidRDefault="00557486" w:rsidP="00B90F45">
      <w:pPr>
        <w:pStyle w:val="Listenabsatz"/>
        <w:numPr>
          <w:ilvl w:val="0"/>
          <w:numId w:val="9"/>
        </w:numPr>
        <w:rPr>
          <w:lang w:val="en-GB"/>
        </w:rPr>
      </w:pPr>
      <w:r w:rsidRPr="00B90F45">
        <w:rPr>
          <w:lang w:val="en-GB"/>
        </w:rPr>
        <w:t>Assign your hypotheses to a sub-</w:t>
      </w:r>
      <w:r w:rsidR="00E61036">
        <w:rPr>
          <w:lang w:val="en-GB"/>
        </w:rPr>
        <w:t xml:space="preserve">research </w:t>
      </w:r>
      <w:r w:rsidRPr="00B90F45">
        <w:rPr>
          <w:lang w:val="en-GB"/>
        </w:rPr>
        <w:t>question.</w:t>
      </w:r>
    </w:p>
    <w:p w14:paraId="697E5C74" w14:textId="140AE1ED" w:rsidR="00557486" w:rsidRPr="008077B4" w:rsidRDefault="00557486" w:rsidP="00B90F45">
      <w:pPr>
        <w:pStyle w:val="Listenabsatz"/>
        <w:numPr>
          <w:ilvl w:val="0"/>
          <w:numId w:val="9"/>
        </w:numPr>
        <w:rPr>
          <w:i/>
          <w:iCs/>
          <w:lang w:val="en-GB"/>
        </w:rPr>
      </w:pPr>
      <w:r w:rsidRPr="00B90F45">
        <w:rPr>
          <w:lang w:val="en-GB"/>
        </w:rPr>
        <w:t xml:space="preserve">Pay attention to the mathematical meaning of the terms ‘positive’ and ‘negative’ if you want to indicate the direction of your hypothesis, as this does not imply any (social) judgement (Schäfer, 2016). </w:t>
      </w:r>
      <w:r w:rsidRPr="008077B4">
        <w:rPr>
          <w:i/>
          <w:iCs/>
          <w:lang w:val="en-GB"/>
        </w:rPr>
        <w:t>Examples:</w:t>
      </w:r>
    </w:p>
    <w:p w14:paraId="2FADC9B3" w14:textId="01CE0575" w:rsidR="00557486" w:rsidRPr="008077B4" w:rsidRDefault="00557486" w:rsidP="00C00DE7">
      <w:pPr>
        <w:pStyle w:val="Listenabsatz"/>
        <w:numPr>
          <w:ilvl w:val="1"/>
          <w:numId w:val="11"/>
        </w:numPr>
        <w:rPr>
          <w:i/>
          <w:iCs/>
          <w:lang w:val="en-GB"/>
        </w:rPr>
      </w:pPr>
      <w:r w:rsidRPr="008077B4">
        <w:rPr>
          <w:i/>
          <w:iCs/>
          <w:lang w:val="en-GB"/>
        </w:rPr>
        <w:t>Positive correlation = ‘The higher X, the higher Y.’</w:t>
      </w:r>
    </w:p>
    <w:p w14:paraId="391F9FA9" w14:textId="34C6D0D4" w:rsidR="00557486" w:rsidRPr="008077B4" w:rsidRDefault="00557486" w:rsidP="00C00DE7">
      <w:pPr>
        <w:pStyle w:val="Listenabsatz"/>
        <w:numPr>
          <w:ilvl w:val="1"/>
          <w:numId w:val="11"/>
        </w:numPr>
        <w:rPr>
          <w:i/>
          <w:iCs/>
          <w:lang w:val="en-GB"/>
        </w:rPr>
      </w:pPr>
      <w:r w:rsidRPr="008077B4">
        <w:rPr>
          <w:i/>
          <w:iCs/>
          <w:lang w:val="en-GB"/>
        </w:rPr>
        <w:t>Negative effect = ‘An increase in X leads to a decrease in Y.’</w:t>
      </w:r>
    </w:p>
    <w:p w14:paraId="5AED455C" w14:textId="09F0BA3A" w:rsidR="00557486" w:rsidRPr="00B90F45" w:rsidRDefault="00557486" w:rsidP="00B90F45">
      <w:pPr>
        <w:pStyle w:val="Listenabsatz"/>
        <w:numPr>
          <w:ilvl w:val="0"/>
          <w:numId w:val="9"/>
        </w:numPr>
        <w:rPr>
          <w:lang w:val="en-GB"/>
        </w:rPr>
      </w:pPr>
      <w:r w:rsidRPr="00B90F45">
        <w:rPr>
          <w:lang w:val="en-GB"/>
        </w:rPr>
        <w:t>Do not use too many variables per hypothesis. We recommend a maximum of 4 variables.</w:t>
      </w:r>
    </w:p>
    <w:p w14:paraId="7BF6A42F" w14:textId="44262E79" w:rsidR="00557486" w:rsidRPr="00B90F45" w:rsidRDefault="00557486" w:rsidP="00B90F45">
      <w:pPr>
        <w:pStyle w:val="Listenabsatz"/>
        <w:numPr>
          <w:ilvl w:val="0"/>
          <w:numId w:val="9"/>
        </w:numPr>
        <w:rPr>
          <w:lang w:val="en-GB"/>
        </w:rPr>
      </w:pPr>
      <w:r w:rsidRPr="00B90F45">
        <w:rPr>
          <w:lang w:val="en-GB"/>
        </w:rPr>
        <w:t>If you want to analyse more than 2 variables, these are often moderation and mediation hypotheses in nutritional psychology. Therefore, please inform yourself about moderation and mediation analyses. We</w:t>
      </w:r>
      <w:r w:rsidR="00037AED">
        <w:rPr>
          <w:lang w:val="en-GB"/>
        </w:rPr>
        <w:t xml:space="preserve"> </w:t>
      </w:r>
      <w:r w:rsidRPr="00B90F45">
        <w:rPr>
          <w:lang w:val="en-GB"/>
        </w:rPr>
        <w:t xml:space="preserve">recommend the textbook by Hayes &amp; Little (2022) (available </w:t>
      </w:r>
      <w:r w:rsidR="004A4368">
        <w:rPr>
          <w:lang w:val="en-GB"/>
        </w:rPr>
        <w:t>at</w:t>
      </w:r>
      <w:r w:rsidR="004A4368" w:rsidRPr="00B90F45">
        <w:rPr>
          <w:lang w:val="en-GB"/>
        </w:rPr>
        <w:t xml:space="preserve"> </w:t>
      </w:r>
      <w:r w:rsidRPr="00B90F45">
        <w:rPr>
          <w:lang w:val="en-GB"/>
        </w:rPr>
        <w:t>the</w:t>
      </w:r>
      <w:r w:rsidR="004A4368">
        <w:rPr>
          <w:lang w:val="en-GB"/>
        </w:rPr>
        <w:t xml:space="preserve"> JLU</w:t>
      </w:r>
      <w:r w:rsidRPr="00B90F45">
        <w:rPr>
          <w:lang w:val="en-GB"/>
        </w:rPr>
        <w:t xml:space="preserve"> Library).</w:t>
      </w:r>
    </w:p>
    <w:p w14:paraId="40059F5A" w14:textId="126D38FE" w:rsidR="00557486" w:rsidRPr="00B90F45" w:rsidRDefault="00557486" w:rsidP="00B90F45">
      <w:pPr>
        <w:pStyle w:val="Listenabsatz"/>
        <w:numPr>
          <w:ilvl w:val="0"/>
          <w:numId w:val="9"/>
        </w:numPr>
        <w:rPr>
          <w:lang w:val="en-GB"/>
        </w:rPr>
      </w:pPr>
      <w:r w:rsidRPr="00B90F45">
        <w:rPr>
          <w:lang w:val="en-GB"/>
        </w:rPr>
        <w:t xml:space="preserve">When </w:t>
      </w:r>
      <w:r w:rsidR="00037AED">
        <w:rPr>
          <w:lang w:val="en-GB"/>
        </w:rPr>
        <w:t>phrasing</w:t>
      </w:r>
      <w:r w:rsidRPr="00B90F45">
        <w:rPr>
          <w:lang w:val="en-GB"/>
        </w:rPr>
        <w:t xml:space="preserve"> your hypotheses, pay attention to your intended study design (cross-sectional design vs. longitudinal design, Benesch &amp; Steiner, 2023): </w:t>
      </w:r>
    </w:p>
    <w:p w14:paraId="32BF1856" w14:textId="07D1B6F8" w:rsidR="00557486" w:rsidRPr="00B90F45" w:rsidRDefault="00557486" w:rsidP="00C00DE7">
      <w:pPr>
        <w:pStyle w:val="Listenabsatz"/>
        <w:numPr>
          <w:ilvl w:val="1"/>
          <w:numId w:val="10"/>
        </w:numPr>
        <w:rPr>
          <w:lang w:val="en-GB"/>
        </w:rPr>
      </w:pPr>
      <w:r w:rsidRPr="00B90F45">
        <w:rPr>
          <w:lang w:val="en-GB"/>
        </w:rPr>
        <w:t>Terminology: correlation (cross-sectional, one measurement time point) vs. influence</w:t>
      </w:r>
      <w:r w:rsidR="004A4368">
        <w:rPr>
          <w:lang w:val="en-GB"/>
        </w:rPr>
        <w:t xml:space="preserve"> / effect</w:t>
      </w:r>
      <w:r w:rsidRPr="00B90F45">
        <w:rPr>
          <w:lang w:val="en-GB"/>
        </w:rPr>
        <w:t xml:space="preserve"> </w:t>
      </w:r>
    </w:p>
    <w:p w14:paraId="68157082" w14:textId="01A74E4A" w:rsidR="00557486" w:rsidRPr="00B90F45" w:rsidRDefault="00557486" w:rsidP="00C00DE7">
      <w:pPr>
        <w:pStyle w:val="Listenabsatz"/>
        <w:numPr>
          <w:ilvl w:val="1"/>
          <w:numId w:val="10"/>
        </w:numPr>
        <w:rPr>
          <w:lang w:val="en-GB"/>
        </w:rPr>
      </w:pPr>
      <w:r w:rsidRPr="00B90F45">
        <w:rPr>
          <w:lang w:val="en-GB"/>
        </w:rPr>
        <w:t xml:space="preserve">If you </w:t>
      </w:r>
      <w:r w:rsidR="00C7739A">
        <w:rPr>
          <w:lang w:val="en-GB"/>
        </w:rPr>
        <w:t>say,</w:t>
      </w:r>
      <w:r w:rsidRPr="00B90F45">
        <w:rPr>
          <w:lang w:val="en-GB"/>
        </w:rPr>
        <w:t xml:space="preserve"> ‘influence </w:t>
      </w:r>
      <w:r w:rsidR="004A4368">
        <w:rPr>
          <w:lang w:val="en-GB"/>
        </w:rPr>
        <w:t xml:space="preserve">/ effect </w:t>
      </w:r>
      <w:r w:rsidRPr="00B90F45">
        <w:rPr>
          <w:lang w:val="en-GB"/>
        </w:rPr>
        <w:t xml:space="preserve">of X on Y’, then you are testing </w:t>
      </w:r>
      <w:r w:rsidR="00C7739A">
        <w:rPr>
          <w:lang w:val="en-GB"/>
        </w:rPr>
        <w:t>for causality</w:t>
      </w:r>
      <w:r w:rsidRPr="00B90F45">
        <w:rPr>
          <w:lang w:val="en-GB"/>
        </w:rPr>
        <w:t xml:space="preserve"> and </w:t>
      </w:r>
      <w:r w:rsidR="004A4368">
        <w:rPr>
          <w:lang w:val="en-GB"/>
        </w:rPr>
        <w:t xml:space="preserve">you </w:t>
      </w:r>
      <w:r w:rsidRPr="00B90F45">
        <w:rPr>
          <w:lang w:val="en-GB"/>
        </w:rPr>
        <w:t>can only include studies with</w:t>
      </w:r>
      <w:r w:rsidR="004A4368">
        <w:rPr>
          <w:lang w:val="en-GB"/>
        </w:rPr>
        <w:t xml:space="preserve"> a more advanced methodology, e.g.</w:t>
      </w:r>
      <w:r w:rsidRPr="00B90F45">
        <w:rPr>
          <w:lang w:val="en-GB"/>
        </w:rPr>
        <w:t xml:space="preserve"> RCTs</w:t>
      </w:r>
      <w:r w:rsidR="004A4368">
        <w:rPr>
          <w:lang w:val="en-GB"/>
        </w:rPr>
        <w:t xml:space="preserve"> </w:t>
      </w:r>
      <w:proofErr w:type="gramStart"/>
      <w:r w:rsidR="004A4368">
        <w:rPr>
          <w:lang w:val="en-GB"/>
        </w:rPr>
        <w:t>or  experiments</w:t>
      </w:r>
      <w:proofErr w:type="gramEnd"/>
      <w:r w:rsidR="004A4368">
        <w:rPr>
          <w:lang w:val="en-GB"/>
        </w:rPr>
        <w:t>.</w:t>
      </w:r>
      <w:r w:rsidRPr="00B90F45">
        <w:rPr>
          <w:lang w:val="en-GB"/>
        </w:rPr>
        <w:t xml:space="preserve"> </w:t>
      </w:r>
      <w:r w:rsidR="004A4368">
        <w:rPr>
          <w:lang w:val="en-GB"/>
        </w:rPr>
        <w:t>Generally, t</w:t>
      </w:r>
      <w:r w:rsidRPr="00B90F45">
        <w:rPr>
          <w:lang w:val="en-GB"/>
        </w:rPr>
        <w:t>he</w:t>
      </w:r>
      <w:r w:rsidR="004A4368">
        <w:rPr>
          <w:lang w:val="en-GB"/>
        </w:rPr>
        <w:t>se</w:t>
      </w:r>
      <w:r w:rsidRPr="00B90F45">
        <w:rPr>
          <w:lang w:val="en-GB"/>
        </w:rPr>
        <w:t xml:space="preserve"> study results are more </w:t>
      </w:r>
      <w:r w:rsidR="00C7739A">
        <w:rPr>
          <w:lang w:val="en-GB"/>
        </w:rPr>
        <w:t>powerful</w:t>
      </w:r>
      <w:r w:rsidR="004A4368">
        <w:rPr>
          <w:lang w:val="en-GB"/>
        </w:rPr>
        <w:t>,</w:t>
      </w:r>
      <w:r w:rsidR="00C7739A">
        <w:rPr>
          <w:lang w:val="en-GB"/>
        </w:rPr>
        <w:t xml:space="preserve"> but</w:t>
      </w:r>
      <w:r w:rsidRPr="00B90F45">
        <w:rPr>
          <w:lang w:val="en-GB"/>
        </w:rPr>
        <w:t xml:space="preserve"> are </w:t>
      </w:r>
      <w:r w:rsidR="000823B3">
        <w:rPr>
          <w:lang w:val="en-GB"/>
        </w:rPr>
        <w:t>less frequent</w:t>
      </w:r>
      <w:r w:rsidR="004A4368">
        <w:rPr>
          <w:lang w:val="en-GB"/>
        </w:rPr>
        <w:t xml:space="preserve"> than cross-sectional studies</w:t>
      </w:r>
      <w:r w:rsidR="00C00DE7" w:rsidRPr="00B90F45">
        <w:rPr>
          <w:lang w:val="en-GB"/>
        </w:rPr>
        <w:t>.</w:t>
      </w:r>
    </w:p>
    <w:p w14:paraId="198A2031" w14:textId="0A733125" w:rsidR="00557486" w:rsidRPr="00B90F45" w:rsidRDefault="00557486" w:rsidP="00C00DE7">
      <w:pPr>
        <w:pStyle w:val="Listenabsatz"/>
        <w:numPr>
          <w:ilvl w:val="1"/>
          <w:numId w:val="10"/>
        </w:numPr>
        <w:rPr>
          <w:lang w:val="en-GB"/>
        </w:rPr>
      </w:pPr>
      <w:r w:rsidRPr="00B90F45">
        <w:rPr>
          <w:lang w:val="en-GB"/>
        </w:rPr>
        <w:t xml:space="preserve">If you </w:t>
      </w:r>
      <w:r w:rsidR="00C7739A">
        <w:rPr>
          <w:lang w:val="en-GB"/>
        </w:rPr>
        <w:t>say,</w:t>
      </w:r>
      <w:r w:rsidRPr="00B90F45">
        <w:rPr>
          <w:lang w:val="en-GB"/>
        </w:rPr>
        <w:t xml:space="preserve"> ‘correlation between X and Y’, then you are testing </w:t>
      </w:r>
      <w:r w:rsidR="000823B3">
        <w:rPr>
          <w:lang w:val="en-GB"/>
        </w:rPr>
        <w:t xml:space="preserve">a </w:t>
      </w:r>
      <w:r w:rsidRPr="00B90F45">
        <w:rPr>
          <w:lang w:val="en-GB"/>
        </w:rPr>
        <w:t>cross-</w:t>
      </w:r>
      <w:r w:rsidR="00C00DE7" w:rsidRPr="00B90F45">
        <w:rPr>
          <w:lang w:val="en-GB"/>
        </w:rPr>
        <w:t>sectional</w:t>
      </w:r>
      <w:r w:rsidR="000823B3">
        <w:rPr>
          <w:lang w:val="en-GB"/>
        </w:rPr>
        <w:t xml:space="preserve"> design</w:t>
      </w:r>
      <w:r w:rsidR="00C00DE7" w:rsidRPr="00B90F45">
        <w:rPr>
          <w:lang w:val="en-GB"/>
        </w:rPr>
        <w:t>,</w:t>
      </w:r>
      <w:r w:rsidRPr="00B90F45">
        <w:rPr>
          <w:lang w:val="en-GB"/>
        </w:rPr>
        <w:t xml:space="preserve"> and</w:t>
      </w:r>
      <w:r w:rsidR="00037AED">
        <w:rPr>
          <w:lang w:val="en-GB"/>
        </w:rPr>
        <w:t xml:space="preserve"> </w:t>
      </w:r>
      <w:r w:rsidRPr="00B90F45">
        <w:rPr>
          <w:lang w:val="en-GB"/>
        </w:rPr>
        <w:t xml:space="preserve">you can </w:t>
      </w:r>
      <w:r w:rsidR="00C7739A">
        <w:rPr>
          <w:lang w:val="en-GB"/>
        </w:rPr>
        <w:t xml:space="preserve">generally </w:t>
      </w:r>
      <w:r w:rsidRPr="00B90F45">
        <w:rPr>
          <w:lang w:val="en-GB"/>
        </w:rPr>
        <w:t>include more studies.</w:t>
      </w:r>
    </w:p>
    <w:p w14:paraId="6301C008" w14:textId="7AF9168C" w:rsidR="00557486" w:rsidRPr="00B90F45" w:rsidRDefault="00557486" w:rsidP="00C00DE7">
      <w:pPr>
        <w:pStyle w:val="Listenabsatz"/>
        <w:numPr>
          <w:ilvl w:val="1"/>
          <w:numId w:val="10"/>
        </w:numPr>
        <w:rPr>
          <w:lang w:val="en-GB"/>
        </w:rPr>
      </w:pPr>
      <w:r w:rsidRPr="00B90F45">
        <w:rPr>
          <w:lang w:val="en-GB"/>
        </w:rPr>
        <w:t>Base your decision on the scope and content of your research question and the available literature.</w:t>
      </w:r>
    </w:p>
    <w:p w14:paraId="5530D0A4" w14:textId="4F4F76F6" w:rsidR="00557486" w:rsidRPr="00B90F45" w:rsidRDefault="00557486" w:rsidP="00B90F45">
      <w:pPr>
        <w:pStyle w:val="Listenabsatz"/>
        <w:numPr>
          <w:ilvl w:val="0"/>
          <w:numId w:val="9"/>
        </w:numPr>
        <w:rPr>
          <w:lang w:val="en-GB"/>
        </w:rPr>
      </w:pPr>
      <w:r w:rsidRPr="00B90F45">
        <w:rPr>
          <w:lang w:val="en-GB"/>
        </w:rPr>
        <w:t xml:space="preserve">Make sure you use </w:t>
      </w:r>
      <w:r w:rsidR="00C7739A">
        <w:rPr>
          <w:lang w:val="en-GB"/>
        </w:rPr>
        <w:t>non-</w:t>
      </w:r>
      <w:r w:rsidRPr="00B90F45">
        <w:rPr>
          <w:lang w:val="en-GB"/>
        </w:rPr>
        <w:t>stigmati</w:t>
      </w:r>
      <w:r w:rsidR="00C7739A">
        <w:rPr>
          <w:lang w:val="en-GB"/>
        </w:rPr>
        <w:t>sing</w:t>
      </w:r>
      <w:r w:rsidRPr="00B90F45">
        <w:rPr>
          <w:lang w:val="en-GB"/>
        </w:rPr>
        <w:t xml:space="preserve"> language, e.g. ‘people with obesity’ </w:t>
      </w:r>
      <w:r w:rsidR="00C7739A">
        <w:rPr>
          <w:lang w:val="en-GB"/>
        </w:rPr>
        <w:t>rather than</w:t>
      </w:r>
      <w:r w:rsidRPr="00B90F45">
        <w:rPr>
          <w:lang w:val="en-GB"/>
        </w:rPr>
        <w:t xml:space="preserve"> ‘obese people’ (Person-First Language, Weissman et al., 2016).</w:t>
      </w:r>
    </w:p>
    <w:p w14:paraId="174B03AB" w14:textId="5E02B845" w:rsidR="00557486" w:rsidRPr="00B90F45" w:rsidRDefault="00557486" w:rsidP="00B90F45">
      <w:pPr>
        <w:pStyle w:val="Listenabsatz"/>
        <w:numPr>
          <w:ilvl w:val="0"/>
          <w:numId w:val="9"/>
        </w:numPr>
        <w:rPr>
          <w:lang w:val="en-GB"/>
        </w:rPr>
      </w:pPr>
      <w:r w:rsidRPr="00B90F45">
        <w:rPr>
          <w:lang w:val="en-GB"/>
        </w:rPr>
        <w:t xml:space="preserve">Cite your three study proposals on your topic according to current guidelines, e.g. the American Psychological Association (2020) or </w:t>
      </w:r>
      <w:proofErr w:type="spellStart"/>
      <w:r w:rsidRPr="00B90F45">
        <w:rPr>
          <w:lang w:val="en-GB"/>
        </w:rPr>
        <w:t>Pfetsch</w:t>
      </w:r>
      <w:proofErr w:type="spellEnd"/>
      <w:r w:rsidRPr="00B90F45">
        <w:rPr>
          <w:lang w:val="en-GB"/>
        </w:rPr>
        <w:t xml:space="preserve"> (2019).</w:t>
      </w:r>
    </w:p>
    <w:p w14:paraId="610119DC" w14:textId="14D9B9A4" w:rsidR="007213AC" w:rsidRPr="00B90F45" w:rsidRDefault="007213AC" w:rsidP="000D3766">
      <w:pPr>
        <w:pStyle w:val="Listenabsatz"/>
        <w:numPr>
          <w:ilvl w:val="1"/>
          <w:numId w:val="9"/>
        </w:numPr>
        <w:rPr>
          <w:lang w:val="en-GB"/>
        </w:rPr>
      </w:pPr>
      <w:r w:rsidRPr="00B90F45">
        <w:rPr>
          <w:lang w:val="en-GB"/>
        </w:rPr>
        <w:t xml:space="preserve">Renowned journals in </w:t>
      </w:r>
      <w:r w:rsidR="00B1601A">
        <w:rPr>
          <w:lang w:val="en-GB"/>
        </w:rPr>
        <w:t xml:space="preserve">the field of </w:t>
      </w:r>
      <w:r w:rsidRPr="00B90F45">
        <w:rPr>
          <w:lang w:val="en-GB"/>
        </w:rPr>
        <w:t>nutritional psychology are desirable (e.g. Appetite, Body Image, International Journal of Eating Disorders, etc.).</w:t>
      </w:r>
    </w:p>
    <w:p w14:paraId="0249EDCF" w14:textId="49A3A230" w:rsidR="007213AC" w:rsidRPr="00B90F45" w:rsidRDefault="007213AC" w:rsidP="00B90F45">
      <w:pPr>
        <w:pStyle w:val="Listenabsatz"/>
        <w:numPr>
          <w:ilvl w:val="0"/>
          <w:numId w:val="9"/>
        </w:numPr>
        <w:rPr>
          <w:lang w:val="en-GB"/>
        </w:rPr>
      </w:pPr>
      <w:r w:rsidRPr="00B90F45">
        <w:rPr>
          <w:lang w:val="en-GB"/>
        </w:rPr>
        <w:t xml:space="preserve">We also recommend the </w:t>
      </w:r>
      <w:r w:rsidR="00B479BC">
        <w:rPr>
          <w:lang w:val="en-GB"/>
        </w:rPr>
        <w:t>detailed</w:t>
      </w:r>
      <w:r w:rsidRPr="00B90F45">
        <w:rPr>
          <w:lang w:val="en-GB"/>
        </w:rPr>
        <w:t xml:space="preserve"> guidelines by Peters &amp; Dörfler (2019a, 2019b) for writing theses in psychology and social sciences.</w:t>
      </w:r>
    </w:p>
    <w:p w14:paraId="6934CC5A" w14:textId="77777777" w:rsidR="007213AC" w:rsidRPr="007213AC" w:rsidRDefault="007213AC" w:rsidP="007213AC">
      <w:pPr>
        <w:rPr>
          <w:lang w:val="en-GB"/>
        </w:rPr>
      </w:pPr>
    </w:p>
    <w:p w14:paraId="2AA59F79" w14:textId="12EC89D0" w:rsidR="007213AC" w:rsidRDefault="00113D33" w:rsidP="007213AC">
      <w:pPr>
        <w:rPr>
          <w:lang w:val="en-GB"/>
        </w:rPr>
      </w:pPr>
      <w:r w:rsidRPr="00113D33">
        <w:rPr>
          <w:lang w:val="en-GB"/>
        </w:rPr>
        <w:t>Taking these tips into account will help you define sound research questions and testable hypotheses that will provide a solid foundation for your thesis.</w:t>
      </w:r>
    </w:p>
    <w:p w14:paraId="30A748CC" w14:textId="77777777" w:rsidR="00113D33" w:rsidRPr="007213AC" w:rsidRDefault="00113D33" w:rsidP="007213AC">
      <w:pPr>
        <w:rPr>
          <w:lang w:val="en-GB"/>
        </w:rPr>
      </w:pPr>
    </w:p>
    <w:p w14:paraId="2EE3B5E2" w14:textId="77777777" w:rsidR="007213AC" w:rsidRPr="007213AC" w:rsidRDefault="007213AC" w:rsidP="007213AC">
      <w:pPr>
        <w:rPr>
          <w:lang w:val="en-GB"/>
        </w:rPr>
      </w:pPr>
      <w:r w:rsidRPr="007213AC">
        <w:rPr>
          <w:lang w:val="en-GB"/>
        </w:rPr>
        <w:t>Best regards</w:t>
      </w:r>
    </w:p>
    <w:p w14:paraId="0103BDE1" w14:textId="5155B070" w:rsidR="00557486" w:rsidRPr="00557486" w:rsidRDefault="007213AC" w:rsidP="007213AC">
      <w:pPr>
        <w:rPr>
          <w:lang w:val="en-GB"/>
        </w:rPr>
      </w:pPr>
      <w:r>
        <w:rPr>
          <w:lang w:val="en-GB"/>
        </w:rPr>
        <w:t>Chair of</w:t>
      </w:r>
      <w:r w:rsidRPr="007213AC">
        <w:rPr>
          <w:lang w:val="en-GB"/>
        </w:rPr>
        <w:t xml:space="preserve"> Nutritional Psychology</w:t>
      </w:r>
    </w:p>
    <w:p w14:paraId="33B5D25A" w14:textId="77777777" w:rsidR="005A3C2E" w:rsidRPr="005A3C2E" w:rsidRDefault="005A3C2E" w:rsidP="007E16D3">
      <w:pPr>
        <w:pStyle w:val="berschrift3"/>
        <w:spacing w:before="240" w:after="360"/>
        <w:jc w:val="center"/>
        <w:rPr>
          <w:lang w:val="en-GB"/>
        </w:rPr>
      </w:pPr>
      <w:r w:rsidRPr="005A3C2E">
        <w:rPr>
          <w:lang w:val="en-GB"/>
        </w:rPr>
        <w:lastRenderedPageBreak/>
        <w:t>Bibliography</w:t>
      </w:r>
    </w:p>
    <w:p w14:paraId="6153A7E0" w14:textId="77777777" w:rsidR="005A3C2E" w:rsidRPr="005A3C2E" w:rsidRDefault="005A3C2E" w:rsidP="00D547A8">
      <w:pPr>
        <w:spacing w:line="360" w:lineRule="auto"/>
        <w:ind w:left="709" w:hanging="709"/>
        <w:rPr>
          <w:lang w:val="en-GB"/>
        </w:rPr>
      </w:pPr>
      <w:r w:rsidRPr="005A3C2E">
        <w:rPr>
          <w:lang w:val="en-GB"/>
        </w:rPr>
        <w:t xml:space="preserve">American Psychological Association (ed.). (2020). </w:t>
      </w:r>
      <w:r w:rsidRPr="005A3C2E">
        <w:rPr>
          <w:i/>
          <w:iCs/>
          <w:lang w:val="en-GB"/>
        </w:rPr>
        <w:t>Publication manual of the American psychological association: The official guide to APA style</w:t>
      </w:r>
      <w:r w:rsidRPr="005A3C2E">
        <w:rPr>
          <w:lang w:val="en-GB"/>
        </w:rPr>
        <w:t xml:space="preserve"> (7th ed.).</w:t>
      </w:r>
    </w:p>
    <w:p w14:paraId="615C2CC4" w14:textId="77777777" w:rsidR="005A3C2E" w:rsidRPr="005A3C2E" w:rsidRDefault="005A3C2E" w:rsidP="00D547A8">
      <w:pPr>
        <w:spacing w:line="360" w:lineRule="auto"/>
        <w:ind w:left="709" w:hanging="709"/>
        <w:rPr>
          <w:lang w:val="en-GB"/>
        </w:rPr>
      </w:pPr>
      <w:r w:rsidRPr="005A3C2E">
        <w:rPr>
          <w:lang w:val="en-GB"/>
        </w:rPr>
        <w:t xml:space="preserve">Benesch, M., &amp; Steiner, E. (2023). </w:t>
      </w:r>
      <w:r w:rsidRPr="005A3C2E">
        <w:rPr>
          <w:i/>
          <w:iCs/>
          <w:lang w:val="en-GB"/>
        </w:rPr>
        <w:t>Reading and understanding clinical trials</w:t>
      </w:r>
      <w:r w:rsidRPr="005A3C2E">
        <w:rPr>
          <w:lang w:val="en-GB"/>
        </w:rPr>
        <w:t xml:space="preserve"> (3rd ed.). </w:t>
      </w:r>
      <w:proofErr w:type="spellStart"/>
      <w:r w:rsidRPr="005A3C2E">
        <w:rPr>
          <w:lang w:val="en-GB"/>
        </w:rPr>
        <w:t>facultas</w:t>
      </w:r>
      <w:proofErr w:type="spellEnd"/>
      <w:r w:rsidRPr="005A3C2E">
        <w:rPr>
          <w:lang w:val="en-GB"/>
        </w:rPr>
        <w:t>. http://doi.org/10.36198/9783838560861</w:t>
      </w:r>
    </w:p>
    <w:p w14:paraId="282E46BA" w14:textId="77777777" w:rsidR="005A3C2E" w:rsidRPr="005A3C2E" w:rsidRDefault="005A3C2E" w:rsidP="00D547A8">
      <w:pPr>
        <w:spacing w:line="360" w:lineRule="auto"/>
        <w:ind w:left="709" w:hanging="709"/>
        <w:rPr>
          <w:lang w:val="en-GB"/>
        </w:rPr>
      </w:pPr>
      <w:r w:rsidRPr="005A3C2E">
        <w:rPr>
          <w:lang w:val="en-GB"/>
        </w:rPr>
        <w:t xml:space="preserve">Hayes, A. F., &amp; Little, T. D. (2022). </w:t>
      </w:r>
      <w:r w:rsidRPr="005A3C2E">
        <w:rPr>
          <w:i/>
          <w:iCs/>
          <w:lang w:val="en-GB"/>
        </w:rPr>
        <w:t>Introduction to mediation, moderation, and conditional process analysis: A regression-based approach</w:t>
      </w:r>
      <w:r w:rsidRPr="005A3C2E">
        <w:rPr>
          <w:lang w:val="en-GB"/>
        </w:rPr>
        <w:t xml:space="preserve"> (3rd ed.). The Guilford Press.</w:t>
      </w:r>
    </w:p>
    <w:p w14:paraId="125C1A26" w14:textId="1F8B42B4" w:rsidR="005A3C2E" w:rsidRPr="005A3C2E" w:rsidRDefault="005A3C2E" w:rsidP="00D547A8">
      <w:pPr>
        <w:spacing w:line="360" w:lineRule="auto"/>
        <w:ind w:left="709" w:hanging="709"/>
        <w:rPr>
          <w:lang w:val="en-GB"/>
        </w:rPr>
      </w:pPr>
      <w:proofErr w:type="spellStart"/>
      <w:r w:rsidRPr="005A3C2E">
        <w:rPr>
          <w:lang w:val="en-GB"/>
        </w:rPr>
        <w:t>Karmasin</w:t>
      </w:r>
      <w:proofErr w:type="spellEnd"/>
      <w:r w:rsidRPr="005A3C2E">
        <w:rPr>
          <w:lang w:val="en-GB"/>
        </w:rPr>
        <w:t xml:space="preserve">, M., &amp; </w:t>
      </w:r>
      <w:proofErr w:type="spellStart"/>
      <w:r w:rsidRPr="005A3C2E">
        <w:rPr>
          <w:lang w:val="en-GB"/>
        </w:rPr>
        <w:t>Ribing</w:t>
      </w:r>
      <w:proofErr w:type="spellEnd"/>
      <w:r w:rsidRPr="005A3C2E">
        <w:rPr>
          <w:lang w:val="en-GB"/>
        </w:rPr>
        <w:t xml:space="preserve">, R. (2017). </w:t>
      </w:r>
      <w:r w:rsidRPr="005A3C2E">
        <w:rPr>
          <w:i/>
          <w:iCs/>
          <w:lang w:val="en-GB"/>
        </w:rPr>
        <w:t>The design of scientific papers: A guide for seminar papers, bachelor, master</w:t>
      </w:r>
      <w:r w:rsidR="00960CB9">
        <w:rPr>
          <w:i/>
          <w:iCs/>
          <w:lang w:val="en-GB"/>
        </w:rPr>
        <w:t xml:space="preserve"> </w:t>
      </w:r>
      <w:r w:rsidRPr="005A3C2E">
        <w:rPr>
          <w:i/>
          <w:iCs/>
          <w:lang w:val="en-GB"/>
        </w:rPr>
        <w:t>and diploma theses and dissertations</w:t>
      </w:r>
      <w:r w:rsidRPr="005A3C2E">
        <w:rPr>
          <w:lang w:val="en-GB"/>
        </w:rPr>
        <w:t xml:space="preserve"> (9th ed.). </w:t>
      </w:r>
      <w:proofErr w:type="spellStart"/>
      <w:r w:rsidRPr="005A3C2E">
        <w:rPr>
          <w:lang w:val="en-GB"/>
        </w:rPr>
        <w:t>facultas</w:t>
      </w:r>
      <w:proofErr w:type="spellEnd"/>
      <w:r w:rsidRPr="005A3C2E">
        <w:rPr>
          <w:lang w:val="en-GB"/>
        </w:rPr>
        <w:t>. http://doi.org/10.36198/9783838548227</w:t>
      </w:r>
    </w:p>
    <w:p w14:paraId="7263EFB4" w14:textId="77777777" w:rsidR="005A3C2E" w:rsidRPr="005A3C2E" w:rsidRDefault="005A3C2E" w:rsidP="00D547A8">
      <w:pPr>
        <w:spacing w:line="360" w:lineRule="auto"/>
        <w:ind w:left="709" w:hanging="709"/>
        <w:rPr>
          <w:lang w:val="en-GB"/>
        </w:rPr>
      </w:pPr>
      <w:r w:rsidRPr="005A3C2E">
        <w:rPr>
          <w:lang w:val="en-GB"/>
        </w:rPr>
        <w:t xml:space="preserve">Leedy, P. D., &amp; Ormrod, J. E. (2015). </w:t>
      </w:r>
      <w:r w:rsidRPr="005A3C2E">
        <w:rPr>
          <w:i/>
          <w:iCs/>
          <w:lang w:val="en-GB"/>
        </w:rPr>
        <w:t>Practical Research: Planning and Design</w:t>
      </w:r>
      <w:r w:rsidRPr="005A3C2E">
        <w:rPr>
          <w:lang w:val="en-GB"/>
        </w:rPr>
        <w:t>. Pearson Education Limited.</w:t>
      </w:r>
    </w:p>
    <w:p w14:paraId="7EEFCCAA" w14:textId="77777777" w:rsidR="005A3C2E" w:rsidRPr="005A3C2E" w:rsidRDefault="005A3C2E" w:rsidP="00D547A8">
      <w:pPr>
        <w:spacing w:line="360" w:lineRule="auto"/>
        <w:ind w:left="709" w:hanging="709"/>
        <w:rPr>
          <w:lang w:val="en-GB"/>
        </w:rPr>
      </w:pPr>
      <w:r w:rsidRPr="005A3C2E">
        <w:rPr>
          <w:lang w:val="en-GB"/>
        </w:rPr>
        <w:t xml:space="preserve">Peters, J. H., &amp; Dörfler, T. (2019a). </w:t>
      </w:r>
      <w:r w:rsidRPr="005A3C2E">
        <w:rPr>
          <w:i/>
          <w:iCs/>
          <w:lang w:val="en-GB"/>
        </w:rPr>
        <w:t>Planning, Conducting and Analysing Theses in Psychology and the Social Sciences</w:t>
      </w:r>
      <w:r w:rsidRPr="005A3C2E">
        <w:rPr>
          <w:lang w:val="en-GB"/>
        </w:rPr>
        <w:t xml:space="preserve"> (2nd ed.). Pearson.</w:t>
      </w:r>
    </w:p>
    <w:p w14:paraId="508B94C3" w14:textId="3C8AB122" w:rsidR="005A3C2E" w:rsidRPr="005A3C2E" w:rsidRDefault="005A3C2E" w:rsidP="00D547A8">
      <w:pPr>
        <w:spacing w:line="360" w:lineRule="auto"/>
        <w:ind w:left="709" w:hanging="709"/>
        <w:rPr>
          <w:lang w:val="en-GB"/>
        </w:rPr>
      </w:pPr>
      <w:r w:rsidRPr="005A3C2E">
        <w:rPr>
          <w:lang w:val="en-GB"/>
        </w:rPr>
        <w:t>Peters, J. H., &amp; Dörfler, T. (2019b</w:t>
      </w:r>
      <w:r w:rsidRPr="005A3C2E">
        <w:rPr>
          <w:i/>
          <w:iCs/>
          <w:lang w:val="en-GB"/>
        </w:rPr>
        <w:t>). Writing and designing theses in psychology and social sciences</w:t>
      </w:r>
      <w:r w:rsidRPr="005A3C2E">
        <w:rPr>
          <w:lang w:val="en-GB"/>
        </w:rPr>
        <w:t xml:space="preserve"> (2nd ed.). Pearson.</w:t>
      </w:r>
    </w:p>
    <w:p w14:paraId="71BFD567" w14:textId="15D6D230" w:rsidR="005A3C2E" w:rsidRDefault="005A3C2E" w:rsidP="00D547A8">
      <w:pPr>
        <w:spacing w:line="360" w:lineRule="auto"/>
        <w:ind w:left="709" w:hanging="709"/>
        <w:rPr>
          <w:lang w:val="en-GB"/>
        </w:rPr>
      </w:pPr>
      <w:proofErr w:type="spellStart"/>
      <w:r w:rsidRPr="005A3C2E">
        <w:rPr>
          <w:lang w:val="en-GB"/>
        </w:rPr>
        <w:t>Pfetsch</w:t>
      </w:r>
      <w:proofErr w:type="spellEnd"/>
      <w:r w:rsidRPr="005A3C2E">
        <w:rPr>
          <w:lang w:val="en-GB"/>
        </w:rPr>
        <w:t xml:space="preserve">, J. (2019). </w:t>
      </w:r>
      <w:r w:rsidRPr="005A3C2E">
        <w:rPr>
          <w:i/>
          <w:iCs/>
          <w:lang w:val="en-GB"/>
        </w:rPr>
        <w:t>Guidelines for manuscript design</w:t>
      </w:r>
      <w:r w:rsidRPr="005A3C2E">
        <w:rPr>
          <w:lang w:val="en-GB"/>
        </w:rPr>
        <w:t xml:space="preserve"> (5th ed.). Hogrefe.</w:t>
      </w:r>
    </w:p>
    <w:p w14:paraId="5152C00D" w14:textId="07B8D9EF" w:rsidR="005A3C2E" w:rsidRPr="000226A2" w:rsidRDefault="005A3C2E" w:rsidP="00D547A8">
      <w:pPr>
        <w:spacing w:line="360" w:lineRule="auto"/>
        <w:ind w:left="709" w:hanging="709"/>
      </w:pPr>
      <w:r w:rsidRPr="005A3C2E">
        <w:rPr>
          <w:lang w:val="en-GB"/>
        </w:rPr>
        <w:t xml:space="preserve">Schäfer, T. (2016). </w:t>
      </w:r>
      <w:r w:rsidRPr="005A3C2E">
        <w:rPr>
          <w:i/>
          <w:iCs/>
          <w:lang w:val="en-GB"/>
        </w:rPr>
        <w:t>Methodology and Statistics: Introduction to Data Collection, Descriptive Statistics and Inferential Statistics</w:t>
      </w:r>
      <w:r>
        <w:rPr>
          <w:lang w:val="en-GB"/>
        </w:rPr>
        <w:t xml:space="preserve"> (1</w:t>
      </w:r>
      <w:r w:rsidRPr="005A3C2E">
        <w:rPr>
          <w:vertAlign w:val="superscript"/>
          <w:lang w:val="en-GB"/>
        </w:rPr>
        <w:t>st</w:t>
      </w:r>
      <w:r>
        <w:rPr>
          <w:lang w:val="en-GB"/>
        </w:rPr>
        <w:t xml:space="preserve"> ed.)</w:t>
      </w:r>
      <w:r w:rsidRPr="005A3C2E">
        <w:rPr>
          <w:lang w:val="en-GB"/>
        </w:rPr>
        <w:t xml:space="preserve">. </w:t>
      </w:r>
      <w:r w:rsidRPr="000226A2">
        <w:t>Springer Fachmedien.</w:t>
      </w:r>
    </w:p>
    <w:p w14:paraId="5429FA7C" w14:textId="3668FEE4" w:rsidR="005A3C2E" w:rsidRPr="005A3C2E" w:rsidRDefault="005A3C2E" w:rsidP="00D547A8">
      <w:pPr>
        <w:spacing w:line="360" w:lineRule="auto"/>
        <w:ind w:left="709" w:hanging="709"/>
        <w:rPr>
          <w:lang w:val="en-GB"/>
        </w:rPr>
      </w:pPr>
      <w:r w:rsidRPr="005A3C2E">
        <w:t xml:space="preserve">Weissman, R. S., Becker, A. E., </w:t>
      </w:r>
      <w:proofErr w:type="spellStart"/>
      <w:r w:rsidRPr="005A3C2E">
        <w:t>Bulik</w:t>
      </w:r>
      <w:proofErr w:type="spellEnd"/>
      <w:r w:rsidRPr="005A3C2E">
        <w:t xml:space="preserve">, C. M., Frank, G. K. W., Klump, K. L., Steiger, H., </w:t>
      </w:r>
      <w:proofErr w:type="spellStart"/>
      <w:r w:rsidRPr="005A3C2E">
        <w:t>Strober</w:t>
      </w:r>
      <w:proofErr w:type="spellEnd"/>
      <w:r w:rsidRPr="005A3C2E">
        <w:t xml:space="preserve">, M., Thomas, J., Waller, G., &amp; Walsh, B. T. (2016). </w:t>
      </w:r>
      <w:r w:rsidRPr="005A3C2E">
        <w:rPr>
          <w:lang w:val="en-GB"/>
        </w:rPr>
        <w:t xml:space="preserve">Speaking of that: Terms to avoid or reconsider in the eating disorders field. </w:t>
      </w:r>
      <w:r w:rsidRPr="005A3C2E">
        <w:rPr>
          <w:i/>
          <w:iCs/>
          <w:lang w:val="en-GB"/>
        </w:rPr>
        <w:t>International Journal of Eating Disorders, 49</w:t>
      </w:r>
      <w:r w:rsidRPr="005A3C2E">
        <w:rPr>
          <w:lang w:val="en-GB"/>
        </w:rPr>
        <w:t>(4), 349–353. https://doi.org/10.1002/eat.22528</w:t>
      </w:r>
    </w:p>
    <w:sectPr w:rsidR="005A3C2E" w:rsidRPr="005A3C2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34905" w14:textId="77777777" w:rsidR="00702926" w:rsidRDefault="00702926" w:rsidP="005A3C2E">
      <w:pPr>
        <w:spacing w:after="0" w:line="240" w:lineRule="auto"/>
      </w:pPr>
      <w:r>
        <w:separator/>
      </w:r>
    </w:p>
  </w:endnote>
  <w:endnote w:type="continuationSeparator" w:id="0">
    <w:p w14:paraId="2B2677CA" w14:textId="77777777" w:rsidR="00702926" w:rsidRDefault="00702926" w:rsidP="005A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7299328"/>
      <w:docPartObj>
        <w:docPartGallery w:val="Page Numbers (Bottom of Page)"/>
        <w:docPartUnique/>
      </w:docPartObj>
    </w:sdtPr>
    <w:sdtContent>
      <w:p w14:paraId="67703F6B" w14:textId="43A9591D" w:rsidR="008B3A89" w:rsidRDefault="008B3A89">
        <w:pPr>
          <w:pStyle w:val="Fuzeile"/>
          <w:jc w:val="right"/>
        </w:pPr>
        <w:r>
          <w:fldChar w:fldCharType="begin"/>
        </w:r>
        <w:r>
          <w:instrText>PAGE   \* MERGEFORMAT</w:instrText>
        </w:r>
        <w:r>
          <w:fldChar w:fldCharType="separate"/>
        </w:r>
        <w:r>
          <w:t>2</w:t>
        </w:r>
        <w:r>
          <w:fldChar w:fldCharType="end"/>
        </w:r>
      </w:p>
    </w:sdtContent>
  </w:sdt>
  <w:p w14:paraId="5CEB9E39" w14:textId="77777777" w:rsidR="007E16D3" w:rsidRDefault="007E16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D7F64" w14:textId="77777777" w:rsidR="00702926" w:rsidRDefault="00702926" w:rsidP="005A3C2E">
      <w:pPr>
        <w:spacing w:after="0" w:line="240" w:lineRule="auto"/>
      </w:pPr>
      <w:r>
        <w:separator/>
      </w:r>
    </w:p>
  </w:footnote>
  <w:footnote w:type="continuationSeparator" w:id="0">
    <w:p w14:paraId="2B466AA4" w14:textId="77777777" w:rsidR="00702926" w:rsidRDefault="00702926" w:rsidP="005A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3BCC8" w14:textId="6E761ACB" w:rsidR="005A3C2E" w:rsidRPr="009237D7" w:rsidRDefault="005A3C2E" w:rsidP="005A3C2E">
    <w:pPr>
      <w:pStyle w:val="Kopfzeile"/>
      <w:jc w:val="right"/>
      <w:rPr>
        <w:sz w:val="16"/>
        <w:szCs w:val="16"/>
        <w:lang w:val="en-GB"/>
      </w:rPr>
    </w:pPr>
    <w:r w:rsidRPr="004901D5">
      <w:rPr>
        <w:noProof/>
        <w:sz w:val="16"/>
        <w:szCs w:val="16"/>
        <w:lang w:eastAsia="de-DE"/>
      </w:rPr>
      <w:drawing>
        <wp:anchor distT="0" distB="0" distL="114300" distR="114300" simplePos="0" relativeHeight="251659264" behindDoc="0" locked="0" layoutInCell="1" allowOverlap="1" wp14:anchorId="51C46A4B" wp14:editId="772E8E71">
          <wp:simplePos x="0" y="0"/>
          <wp:positionH relativeFrom="margin">
            <wp:align>left</wp:align>
          </wp:positionH>
          <wp:positionV relativeFrom="paragraph">
            <wp:posOffset>-182880</wp:posOffset>
          </wp:positionV>
          <wp:extent cx="495300" cy="619125"/>
          <wp:effectExtent l="0" t="0" r="0" b="9525"/>
          <wp:wrapSquare wrapText="bothSides"/>
          <wp:docPr id="6" name="Grafik 5" descr="Ein Bild, das Text, Schrift, Screenshot, Logo enthält.&#10;&#10;Automatisch generierte Beschreibung">
            <a:extLst xmlns:a="http://schemas.openxmlformats.org/drawingml/2006/main">
              <a:ext uri="{FF2B5EF4-FFF2-40B4-BE49-F238E27FC236}">
                <a16:creationId xmlns:a16="http://schemas.microsoft.com/office/drawing/2014/main" id="{FF5B6A23-6854-4561-8003-6154FB2D6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Text, Schrift, Screenshot, Logo enthält.&#10;&#10;Automatisch generierte Beschreibung">
                    <a:extLst>
                      <a:ext uri="{FF2B5EF4-FFF2-40B4-BE49-F238E27FC236}">
                        <a16:creationId xmlns:a16="http://schemas.microsoft.com/office/drawing/2014/main" id="{FF5B6A23-6854-4561-8003-6154FB2D6A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619125"/>
                  </a:xfrm>
                  <a:prstGeom prst="rect">
                    <a:avLst/>
                  </a:prstGeom>
                </pic:spPr>
              </pic:pic>
            </a:graphicData>
          </a:graphic>
          <wp14:sizeRelH relativeFrom="page">
            <wp14:pctWidth>0</wp14:pctWidth>
          </wp14:sizeRelH>
          <wp14:sizeRelV relativeFrom="page">
            <wp14:pctHeight>0</wp14:pctHeight>
          </wp14:sizeRelV>
        </wp:anchor>
      </w:drawing>
    </w:r>
    <w:r w:rsidRPr="009237D7">
      <w:rPr>
        <w:sz w:val="16"/>
        <w:szCs w:val="16"/>
        <w:lang w:val="en-GB"/>
      </w:rPr>
      <w:t xml:space="preserve">Procedure for </w:t>
    </w:r>
    <w:r>
      <w:rPr>
        <w:sz w:val="16"/>
        <w:szCs w:val="16"/>
        <w:lang w:val="en-GB"/>
      </w:rPr>
      <w:t>A</w:t>
    </w:r>
    <w:r w:rsidRPr="009237D7">
      <w:rPr>
        <w:sz w:val="16"/>
        <w:szCs w:val="16"/>
        <w:lang w:val="en-GB"/>
      </w:rPr>
      <w:t>ssign</w:t>
    </w:r>
    <w:r>
      <w:rPr>
        <w:sz w:val="16"/>
        <w:szCs w:val="16"/>
        <w:lang w:val="en-GB"/>
      </w:rPr>
      <w:t>ing</w:t>
    </w:r>
    <w:r w:rsidRPr="009237D7">
      <w:rPr>
        <w:sz w:val="16"/>
        <w:szCs w:val="16"/>
        <w:lang w:val="en-GB"/>
      </w:rPr>
      <w:t xml:space="preserve"> </w:t>
    </w:r>
    <w:r>
      <w:rPr>
        <w:sz w:val="16"/>
        <w:szCs w:val="16"/>
        <w:lang w:val="en-GB"/>
      </w:rPr>
      <w:t>T</w:t>
    </w:r>
    <w:r w:rsidRPr="009237D7">
      <w:rPr>
        <w:sz w:val="16"/>
        <w:szCs w:val="16"/>
        <w:lang w:val="en-GB"/>
      </w:rPr>
      <w:t>hes</w:t>
    </w:r>
    <w:r w:rsidR="001D5F28">
      <w:rPr>
        <w:sz w:val="16"/>
        <w:szCs w:val="16"/>
        <w:lang w:val="en-GB"/>
      </w:rPr>
      <w:t>e</w:t>
    </w:r>
    <w:r w:rsidRPr="009237D7">
      <w:rPr>
        <w:sz w:val="16"/>
        <w:szCs w:val="16"/>
        <w:lang w:val="en-GB"/>
      </w:rPr>
      <w:t>s</w:t>
    </w:r>
    <w:r>
      <w:rPr>
        <w:sz w:val="16"/>
        <w:szCs w:val="16"/>
        <w:lang w:val="en-GB"/>
      </w:rPr>
      <w:t xml:space="preserve"> Projects</w:t>
    </w:r>
  </w:p>
  <w:p w14:paraId="138E276A" w14:textId="77777777" w:rsidR="005A3C2E" w:rsidRPr="009237D7" w:rsidRDefault="005A3C2E" w:rsidP="005A3C2E">
    <w:pPr>
      <w:pStyle w:val="Kopfzeile"/>
      <w:jc w:val="right"/>
      <w:rPr>
        <w:sz w:val="16"/>
        <w:szCs w:val="16"/>
        <w:lang w:val="en-GB"/>
      </w:rPr>
    </w:pPr>
    <w:r w:rsidRPr="009237D7">
      <w:rPr>
        <w:sz w:val="16"/>
        <w:szCs w:val="16"/>
        <w:lang w:val="en-GB"/>
      </w:rPr>
      <w:t>Chair of Nutritional Psychology</w:t>
    </w:r>
  </w:p>
  <w:p w14:paraId="4F8AD06B" w14:textId="77777777" w:rsidR="005A3C2E" w:rsidRPr="00104EC8" w:rsidRDefault="005A3C2E" w:rsidP="005A3C2E">
    <w:pPr>
      <w:pStyle w:val="Kopfzeile"/>
      <w:jc w:val="right"/>
      <w:rPr>
        <w:sz w:val="16"/>
        <w:szCs w:val="16"/>
      </w:rPr>
    </w:pPr>
    <w:r w:rsidRPr="00104EC8">
      <w:rPr>
        <w:sz w:val="16"/>
        <w:szCs w:val="16"/>
      </w:rPr>
      <w:t>Prof. Dr. Ulrike Gisch</w:t>
    </w:r>
  </w:p>
  <w:p w14:paraId="1B6A7A95" w14:textId="3EE57623" w:rsidR="005A3C2E" w:rsidRDefault="005A3C2E" w:rsidP="005A3C2E">
    <w:pPr>
      <w:pStyle w:val="Kopfzeile"/>
      <w:jc w:val="right"/>
    </w:pPr>
    <w:r>
      <w:rPr>
        <w:sz w:val="16"/>
        <w:szCs w:val="16"/>
      </w:rPr>
      <w:t xml:space="preserve">Status: </w:t>
    </w:r>
    <w:r w:rsidR="007E16D3">
      <w:rPr>
        <w:sz w:val="16"/>
        <w:szCs w:val="16"/>
      </w:rPr>
      <w:fldChar w:fldCharType="begin"/>
    </w:r>
    <w:r w:rsidR="007E16D3">
      <w:rPr>
        <w:sz w:val="16"/>
        <w:szCs w:val="16"/>
        <w:lang w:val="en-GB"/>
      </w:rPr>
      <w:instrText xml:space="preserve"> DATE \@ "dd/MM/yyyy" </w:instrText>
    </w:r>
    <w:r w:rsidR="007E16D3">
      <w:rPr>
        <w:sz w:val="16"/>
        <w:szCs w:val="16"/>
      </w:rPr>
      <w:fldChar w:fldCharType="separate"/>
    </w:r>
    <w:r w:rsidR="0082011E">
      <w:rPr>
        <w:noProof/>
        <w:sz w:val="16"/>
        <w:szCs w:val="16"/>
        <w:lang w:val="en-GB"/>
      </w:rPr>
      <w:t>07/06/2024</w:t>
    </w:r>
    <w:r w:rsidR="007E16D3">
      <w:rPr>
        <w:sz w:val="16"/>
        <w:szCs w:val="16"/>
      </w:rPr>
      <w:fldChar w:fldCharType="end"/>
    </w:r>
  </w:p>
  <w:p w14:paraId="56F8E1B2" w14:textId="77777777" w:rsidR="005A3C2E" w:rsidRDefault="005A3C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E6EDA"/>
    <w:multiLevelType w:val="hybridMultilevel"/>
    <w:tmpl w:val="15E8EA52"/>
    <w:lvl w:ilvl="0" w:tplc="FFFFFFFF">
      <w:start w:val="7"/>
      <w:numFmt w:val="bullet"/>
      <w:lvlText w:val="-"/>
      <w:lvlJc w:val="left"/>
      <w:pPr>
        <w:ind w:left="720" w:hanging="360"/>
      </w:pPr>
      <w:rPr>
        <w:rFonts w:ascii="Aptos" w:eastAsiaTheme="minorHAnsi" w:hAnsi="Aptos" w:cstheme="minorBidi" w:hint="default"/>
      </w:rPr>
    </w:lvl>
    <w:lvl w:ilvl="1" w:tplc="04070003">
      <w:start w:val="1"/>
      <w:numFmt w:val="bullet"/>
      <w:lvlText w:val="o"/>
      <w:lvlJc w:val="left"/>
      <w:pPr>
        <w:ind w:left="1440" w:hanging="360"/>
      </w:pPr>
      <w:rPr>
        <w:rFonts w:ascii="Courier New" w:hAnsi="Courier New" w:cs="Courier New" w:hint="default"/>
      </w:rPr>
    </w:lvl>
    <w:lvl w:ilvl="2" w:tplc="FFFFFFFF">
      <w:start w:val="7"/>
      <w:numFmt w:val="bullet"/>
      <w:lvlText w:val="-"/>
      <w:lvlJc w:val="left"/>
      <w:pPr>
        <w:ind w:left="2340" w:hanging="360"/>
      </w:pPr>
      <w:rPr>
        <w:rFonts w:ascii="Aptos" w:eastAsiaTheme="minorHAnsi" w:hAnsi="Aptos"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04553B"/>
    <w:multiLevelType w:val="hybridMultilevel"/>
    <w:tmpl w:val="AF96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743635"/>
    <w:multiLevelType w:val="hybridMultilevel"/>
    <w:tmpl w:val="D864063A"/>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A96B95"/>
    <w:multiLevelType w:val="hybridMultilevel"/>
    <w:tmpl w:val="11BA50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F43748"/>
    <w:multiLevelType w:val="hybridMultilevel"/>
    <w:tmpl w:val="0444FE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A516F0"/>
    <w:multiLevelType w:val="hybridMultilevel"/>
    <w:tmpl w:val="3C2E1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55338E"/>
    <w:multiLevelType w:val="hybridMultilevel"/>
    <w:tmpl w:val="D8FCD302"/>
    <w:lvl w:ilvl="0" w:tplc="FFFFFFFF">
      <w:start w:val="7"/>
      <w:numFmt w:val="bullet"/>
      <w:lvlText w:val="-"/>
      <w:lvlJc w:val="left"/>
      <w:pPr>
        <w:ind w:left="720" w:hanging="360"/>
      </w:pPr>
      <w:rPr>
        <w:rFonts w:ascii="Aptos" w:eastAsiaTheme="minorHAnsi" w:hAnsi="Aptos" w:cstheme="minorBidi" w:hint="default"/>
      </w:rPr>
    </w:lvl>
    <w:lvl w:ilvl="1" w:tplc="04070003">
      <w:start w:val="1"/>
      <w:numFmt w:val="bullet"/>
      <w:lvlText w:val="o"/>
      <w:lvlJc w:val="left"/>
      <w:pPr>
        <w:ind w:left="1440" w:hanging="360"/>
      </w:pPr>
      <w:rPr>
        <w:rFonts w:ascii="Courier New" w:hAnsi="Courier New" w:cs="Courier New" w:hint="default"/>
      </w:rPr>
    </w:lvl>
    <w:lvl w:ilvl="2" w:tplc="FFFFFFFF">
      <w:start w:val="7"/>
      <w:numFmt w:val="bullet"/>
      <w:lvlText w:val="-"/>
      <w:lvlJc w:val="left"/>
      <w:pPr>
        <w:ind w:left="2340" w:hanging="360"/>
      </w:pPr>
      <w:rPr>
        <w:rFonts w:ascii="Aptos" w:eastAsiaTheme="minorHAnsi" w:hAnsi="Aptos"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5B52AB"/>
    <w:multiLevelType w:val="hybridMultilevel"/>
    <w:tmpl w:val="0DD89D9C"/>
    <w:lvl w:ilvl="0" w:tplc="04070001">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Symbol" w:eastAsiaTheme="minorHAnsi" w:hAnsi="Symbol" w:cstheme="minorBidi" w:hint="default"/>
      </w:rPr>
    </w:lvl>
    <w:lvl w:ilvl="2" w:tplc="FFFFFFFF">
      <w:start w:val="7"/>
      <w:numFmt w:val="bullet"/>
      <w:lvlText w:val="-"/>
      <w:lvlJc w:val="left"/>
      <w:pPr>
        <w:ind w:left="2340" w:hanging="360"/>
      </w:pPr>
      <w:rPr>
        <w:rFonts w:ascii="Aptos" w:eastAsiaTheme="minorHAnsi" w:hAnsi="Aptos"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A04063"/>
    <w:multiLevelType w:val="hybridMultilevel"/>
    <w:tmpl w:val="7BC84A0A"/>
    <w:lvl w:ilvl="0" w:tplc="D65E70A2">
      <w:start w:val="7"/>
      <w:numFmt w:val="bullet"/>
      <w:lvlText w:val="-"/>
      <w:lvlJc w:val="left"/>
      <w:pPr>
        <w:ind w:left="720" w:hanging="360"/>
      </w:pPr>
      <w:rPr>
        <w:rFonts w:ascii="Aptos" w:eastAsiaTheme="minorHAnsi" w:hAnsi="Aptos" w:cstheme="minorBidi" w:hint="default"/>
      </w:rPr>
    </w:lvl>
    <w:lvl w:ilvl="1" w:tplc="FFFFFFFF">
      <w:start w:val="3"/>
      <w:numFmt w:val="bullet"/>
      <w:lvlText w:val=""/>
      <w:lvlJc w:val="left"/>
      <w:pPr>
        <w:ind w:left="1440" w:hanging="360"/>
      </w:pPr>
      <w:rPr>
        <w:rFonts w:ascii="Symbol" w:eastAsiaTheme="minorHAnsi" w:hAnsi="Symbol" w:cstheme="minorBidi" w:hint="default"/>
      </w:rPr>
    </w:lvl>
    <w:lvl w:ilvl="2" w:tplc="FFFFFFFF">
      <w:start w:val="7"/>
      <w:numFmt w:val="bullet"/>
      <w:lvlText w:val="-"/>
      <w:lvlJc w:val="left"/>
      <w:pPr>
        <w:ind w:left="2340" w:hanging="360"/>
      </w:pPr>
      <w:rPr>
        <w:rFonts w:ascii="Aptos" w:eastAsiaTheme="minorHAnsi" w:hAnsi="Aptos"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D7753E"/>
    <w:multiLevelType w:val="hybridMultilevel"/>
    <w:tmpl w:val="ECA03A72"/>
    <w:lvl w:ilvl="0" w:tplc="0407000F">
      <w:start w:val="1"/>
      <w:numFmt w:val="decimal"/>
      <w:lvlText w:val="%1."/>
      <w:lvlJc w:val="left"/>
      <w:pPr>
        <w:ind w:left="720" w:hanging="360"/>
      </w:pPr>
      <w:rPr>
        <w:rFonts w:hint="default"/>
      </w:rPr>
    </w:lvl>
    <w:lvl w:ilvl="1" w:tplc="74486EE0">
      <w:start w:val="3"/>
      <w:numFmt w:val="bullet"/>
      <w:lvlText w:val=""/>
      <w:lvlJc w:val="left"/>
      <w:pPr>
        <w:ind w:left="1440" w:hanging="360"/>
      </w:pPr>
      <w:rPr>
        <w:rFonts w:ascii="Symbol" w:eastAsiaTheme="minorHAnsi" w:hAnsi="Symbol" w:cstheme="minorBidi" w:hint="default"/>
      </w:rPr>
    </w:lvl>
    <w:lvl w:ilvl="2" w:tplc="72AA5144">
      <w:start w:val="7"/>
      <w:numFmt w:val="bullet"/>
      <w:lvlText w:val="-"/>
      <w:lvlJc w:val="left"/>
      <w:pPr>
        <w:ind w:left="2340" w:hanging="360"/>
      </w:pPr>
      <w:rPr>
        <w:rFonts w:ascii="Aptos" w:eastAsiaTheme="minorHAnsi" w:hAnsi="Aptos"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8B6B9B"/>
    <w:multiLevelType w:val="hybridMultilevel"/>
    <w:tmpl w:val="E60E2E6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219248606">
    <w:abstractNumId w:val="3"/>
  </w:num>
  <w:num w:numId="2" w16cid:durableId="1602571174">
    <w:abstractNumId w:val="1"/>
  </w:num>
  <w:num w:numId="3" w16cid:durableId="568416933">
    <w:abstractNumId w:val="4"/>
  </w:num>
  <w:num w:numId="4" w16cid:durableId="56633759">
    <w:abstractNumId w:val="9"/>
  </w:num>
  <w:num w:numId="5" w16cid:durableId="1150560634">
    <w:abstractNumId w:val="2"/>
  </w:num>
  <w:num w:numId="6" w16cid:durableId="1146707616">
    <w:abstractNumId w:val="10"/>
  </w:num>
  <w:num w:numId="7" w16cid:durableId="1527910892">
    <w:abstractNumId w:val="5"/>
  </w:num>
  <w:num w:numId="8" w16cid:durableId="637078274">
    <w:abstractNumId w:val="7"/>
  </w:num>
  <w:num w:numId="9" w16cid:durableId="1227647778">
    <w:abstractNumId w:val="8"/>
  </w:num>
  <w:num w:numId="10" w16cid:durableId="2060594261">
    <w:abstractNumId w:val="6"/>
  </w:num>
  <w:num w:numId="11" w16cid:durableId="212614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6E"/>
    <w:rsid w:val="00007584"/>
    <w:rsid w:val="000226A2"/>
    <w:rsid w:val="00031B1A"/>
    <w:rsid w:val="00037AED"/>
    <w:rsid w:val="000823B3"/>
    <w:rsid w:val="000966B2"/>
    <w:rsid w:val="000C1B0F"/>
    <w:rsid w:val="000D3766"/>
    <w:rsid w:val="000F198E"/>
    <w:rsid w:val="00113D33"/>
    <w:rsid w:val="00117264"/>
    <w:rsid w:val="00120EB6"/>
    <w:rsid w:val="00126738"/>
    <w:rsid w:val="00164FD1"/>
    <w:rsid w:val="001D5F28"/>
    <w:rsid w:val="001D753C"/>
    <w:rsid w:val="0025676E"/>
    <w:rsid w:val="00280576"/>
    <w:rsid w:val="003A4549"/>
    <w:rsid w:val="003B02AB"/>
    <w:rsid w:val="004A4368"/>
    <w:rsid w:val="00545648"/>
    <w:rsid w:val="00557486"/>
    <w:rsid w:val="005A3C2E"/>
    <w:rsid w:val="0068603E"/>
    <w:rsid w:val="00702926"/>
    <w:rsid w:val="007213AC"/>
    <w:rsid w:val="007641AF"/>
    <w:rsid w:val="00771593"/>
    <w:rsid w:val="007840A8"/>
    <w:rsid w:val="007E16D3"/>
    <w:rsid w:val="008077B4"/>
    <w:rsid w:val="0082011E"/>
    <w:rsid w:val="008851E6"/>
    <w:rsid w:val="008B3A89"/>
    <w:rsid w:val="00960CB9"/>
    <w:rsid w:val="00967752"/>
    <w:rsid w:val="00A81046"/>
    <w:rsid w:val="00B1601A"/>
    <w:rsid w:val="00B479BC"/>
    <w:rsid w:val="00B90F45"/>
    <w:rsid w:val="00BA0BFB"/>
    <w:rsid w:val="00BF131E"/>
    <w:rsid w:val="00C00DE7"/>
    <w:rsid w:val="00C53579"/>
    <w:rsid w:val="00C7739A"/>
    <w:rsid w:val="00C940F0"/>
    <w:rsid w:val="00D547A8"/>
    <w:rsid w:val="00D57DA5"/>
    <w:rsid w:val="00E61036"/>
    <w:rsid w:val="00E732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EC3C"/>
  <w15:chartTrackingRefBased/>
  <w15:docId w15:val="{9169309C-47E2-4D3A-8904-021C7D29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966B2"/>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851E6"/>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5676E"/>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25676E"/>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25676E"/>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25676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5676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5676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5676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66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851E6"/>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25676E"/>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25676E"/>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25676E"/>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25676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5676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5676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5676E"/>
    <w:rPr>
      <w:rFonts w:eastAsiaTheme="majorEastAsia" w:cstheme="majorBidi"/>
      <w:color w:val="272727" w:themeColor="text1" w:themeTint="D8"/>
    </w:rPr>
  </w:style>
  <w:style w:type="paragraph" w:styleId="Titel">
    <w:name w:val="Title"/>
    <w:basedOn w:val="Standard"/>
    <w:next w:val="Standard"/>
    <w:link w:val="TitelZchn"/>
    <w:uiPriority w:val="10"/>
    <w:qFormat/>
    <w:rsid w:val="002567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676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5676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5676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5676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5676E"/>
    <w:rPr>
      <w:i/>
      <w:iCs/>
      <w:color w:val="404040" w:themeColor="text1" w:themeTint="BF"/>
    </w:rPr>
  </w:style>
  <w:style w:type="paragraph" w:styleId="Listenabsatz">
    <w:name w:val="List Paragraph"/>
    <w:basedOn w:val="Standard"/>
    <w:uiPriority w:val="34"/>
    <w:qFormat/>
    <w:rsid w:val="0025676E"/>
    <w:pPr>
      <w:ind w:left="720"/>
      <w:contextualSpacing/>
    </w:pPr>
  </w:style>
  <w:style w:type="character" w:styleId="IntensiveHervorhebung">
    <w:name w:val="Intense Emphasis"/>
    <w:basedOn w:val="Absatz-Standardschriftart"/>
    <w:uiPriority w:val="21"/>
    <w:qFormat/>
    <w:rsid w:val="0025676E"/>
    <w:rPr>
      <w:i/>
      <w:iCs/>
      <w:color w:val="2E74B5" w:themeColor="accent1" w:themeShade="BF"/>
    </w:rPr>
  </w:style>
  <w:style w:type="paragraph" w:styleId="IntensivesZitat">
    <w:name w:val="Intense Quote"/>
    <w:basedOn w:val="Standard"/>
    <w:next w:val="Standard"/>
    <w:link w:val="IntensivesZitatZchn"/>
    <w:uiPriority w:val="30"/>
    <w:qFormat/>
    <w:rsid w:val="0025676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25676E"/>
    <w:rPr>
      <w:i/>
      <w:iCs/>
      <w:color w:val="2E74B5" w:themeColor="accent1" w:themeShade="BF"/>
    </w:rPr>
  </w:style>
  <w:style w:type="character" w:styleId="IntensiverVerweis">
    <w:name w:val="Intense Reference"/>
    <w:basedOn w:val="Absatz-Standardschriftart"/>
    <w:uiPriority w:val="32"/>
    <w:qFormat/>
    <w:rsid w:val="0025676E"/>
    <w:rPr>
      <w:b/>
      <w:bCs/>
      <w:smallCaps/>
      <w:color w:val="2E74B5" w:themeColor="accent1" w:themeShade="BF"/>
      <w:spacing w:val="5"/>
    </w:rPr>
  </w:style>
  <w:style w:type="paragraph" w:styleId="Kopfzeile">
    <w:name w:val="header"/>
    <w:basedOn w:val="Standard"/>
    <w:link w:val="KopfzeileZchn"/>
    <w:uiPriority w:val="99"/>
    <w:unhideWhenUsed/>
    <w:rsid w:val="005A3C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C2E"/>
  </w:style>
  <w:style w:type="paragraph" w:styleId="Fuzeile">
    <w:name w:val="footer"/>
    <w:basedOn w:val="Standard"/>
    <w:link w:val="FuzeileZchn"/>
    <w:uiPriority w:val="99"/>
    <w:unhideWhenUsed/>
    <w:rsid w:val="005A3C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C2E"/>
  </w:style>
  <w:style w:type="paragraph" w:styleId="berarbeitung">
    <w:name w:val="Revision"/>
    <w:hidden/>
    <w:uiPriority w:val="99"/>
    <w:semiHidden/>
    <w:rsid w:val="00784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Köstler</dc:creator>
  <cp:keywords/>
  <dc:description/>
  <cp:lastModifiedBy>Sandra Köstler</cp:lastModifiedBy>
  <cp:revision>7</cp:revision>
  <dcterms:created xsi:type="dcterms:W3CDTF">2024-05-27T09:44:00Z</dcterms:created>
  <dcterms:modified xsi:type="dcterms:W3CDTF">2024-06-07T10:25:00Z</dcterms:modified>
</cp:coreProperties>
</file>