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u w:val="single"/>
          <w:lang w:val="en-US"/>
        </w:rPr>
        <w:t>J</w:t>
      </w:r>
      <w:r>
        <w:rPr>
          <w:rFonts w:cs="Arial" w:ascii="Arial" w:hAnsi="Arial"/>
          <w:b/>
          <w:sz w:val="36"/>
          <w:szCs w:val="36"/>
          <w:lang w:val="en-US"/>
        </w:rPr>
        <w:t>ustus-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L</w:t>
      </w:r>
      <w:r>
        <w:rPr>
          <w:rFonts w:cs="Arial" w:ascii="Arial" w:hAnsi="Arial"/>
          <w:b/>
          <w:sz w:val="36"/>
          <w:szCs w:val="36"/>
          <w:lang w:val="en-US"/>
        </w:rPr>
        <w:t xml:space="preserve">iebig 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U</w:t>
      </w:r>
      <w:r>
        <w:rPr>
          <w:rFonts w:cs="Arial" w:ascii="Arial" w:hAnsi="Arial"/>
          <w:b/>
          <w:sz w:val="36"/>
          <w:szCs w:val="36"/>
          <w:lang w:val="en-US"/>
        </w:rPr>
        <w:t xml:space="preserve">niversity 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lang w:val="en-US"/>
        </w:rPr>
        <w:t xml:space="preserve">Giessen 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u w:val="single"/>
          <w:lang w:val="en-US"/>
        </w:rPr>
        <w:t>C</w:t>
      </w:r>
      <w:r>
        <w:rPr>
          <w:rFonts w:cs="Arial" w:ascii="Arial" w:hAnsi="Arial"/>
          <w:b/>
          <w:sz w:val="36"/>
          <w:szCs w:val="36"/>
          <w:lang w:val="en-US"/>
        </w:rPr>
        <w:t>linici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a</w:t>
      </w:r>
      <w:r>
        <w:rPr>
          <w:rFonts w:cs="Arial" w:ascii="Arial" w:hAnsi="Arial"/>
          <w:b/>
          <w:sz w:val="36"/>
          <w:szCs w:val="36"/>
          <w:lang w:val="en-US"/>
        </w:rPr>
        <w:t>n Scientist P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r</w:t>
      </w:r>
      <w:r>
        <w:rPr>
          <w:rFonts w:cs="Arial" w:ascii="Arial" w:hAnsi="Arial"/>
          <w:b/>
          <w:sz w:val="36"/>
          <w:szCs w:val="36"/>
          <w:lang w:val="en-US"/>
        </w:rPr>
        <w:t xml:space="preserve">ogram 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US"/>
        </w:rPr>
      </w:pPr>
      <w:r>
        <w:rPr>
          <w:rFonts w:cs="Arial" w:ascii="Arial" w:hAnsi="Arial"/>
          <w:b/>
          <w:sz w:val="36"/>
          <w:szCs w:val="36"/>
          <w:lang w:val="en-US"/>
        </w:rPr>
        <w:t>in Biom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e</w:t>
      </w:r>
      <w:r>
        <w:rPr>
          <w:rFonts w:cs="Arial" w:ascii="Arial" w:hAnsi="Arial"/>
          <w:b/>
          <w:sz w:val="36"/>
          <w:szCs w:val="36"/>
          <w:lang w:val="en-US"/>
        </w:rPr>
        <w:t>dical R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e</w:t>
      </w:r>
      <w:r>
        <w:rPr>
          <w:rFonts w:cs="Arial" w:ascii="Arial" w:hAnsi="Arial"/>
          <w:b/>
          <w:sz w:val="36"/>
          <w:szCs w:val="36"/>
          <w:lang w:val="en-US"/>
        </w:rPr>
        <w:t>sea</w:t>
      </w:r>
      <w:r>
        <w:rPr>
          <w:rFonts w:cs="Arial" w:ascii="Arial" w:hAnsi="Arial"/>
          <w:b/>
          <w:sz w:val="36"/>
          <w:szCs w:val="36"/>
          <w:u w:val="single"/>
          <w:lang w:val="en-US"/>
        </w:rPr>
        <w:t>r</w:t>
      </w:r>
      <w:r>
        <w:rPr>
          <w:rFonts w:cs="Arial" w:ascii="Arial" w:hAnsi="Arial"/>
          <w:b/>
          <w:sz w:val="36"/>
          <w:szCs w:val="36"/>
          <w:lang w:val="en-US"/>
        </w:rPr>
        <w:t>ch</w:t>
        <w:br/>
        <w:t>(JLU-CAREER)</w:t>
      </w:r>
    </w:p>
    <w:p>
      <w:pPr>
        <w:pStyle w:val="Normal"/>
        <w:jc w:val="center"/>
        <w:rPr>
          <w:b/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</w:r>
    </w:p>
    <w:p>
      <w:pPr>
        <w:pStyle w:val="Normal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373630" cy="1910080"/>
            <wp:effectExtent l="0" t="0" r="0" b="0"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type w:val="nextPage"/>
          <w:pgSz w:w="11906" w:h="16838"/>
          <w:pgMar w:left="1417" w:right="1417" w:header="0" w:top="1417" w:footer="708" w:bottom="1134" w:gutter="0"/>
          <w:pgNumType w:fmt="decimal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firstLine="425"/>
        <w:rPr/>
      </w:pPr>
      <w:r>
        <w:rPr/>
      </w:r>
    </w:p>
    <w:p>
      <w:pPr>
        <w:sectPr>
          <w:type w:val="continuous"/>
          <w:pgSz w:w="11906" w:h="16838"/>
          <w:pgMar w:left="1417" w:right="1417" w:header="0" w:top="1417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firstLine="425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</w:rPr>
      </w:pPr>
      <w:r>
        <w:rPr>
          <w:rFonts w:cs="Arial" w:ascii="Arial" w:hAnsi="Arial"/>
        </w:rPr>
        <w:t>Application for the funding of a JLU-CAREER project</w:t>
      </w:r>
    </w:p>
    <w:p>
      <w:pPr>
        <w:pStyle w:val="Normal"/>
        <w:rPr/>
      </w:pPr>
      <w:r>
        <w:rPr/>
      </w:r>
    </w:p>
    <w:tbl>
      <w:tblPr>
        <w:tblW w:w="907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664"/>
        <w:gridCol w:w="8407"/>
      </w:tblGrid>
      <w:tr>
        <w:trPr/>
        <w:tc>
          <w:tcPr>
            <w:tcW w:w="664" w:type="dxa"/>
            <w:tcBorders/>
          </w:tcPr>
          <w:p>
            <w:pPr>
              <w:pStyle w:val="Normal"/>
              <w:keepNext w:val="true"/>
              <w:spacing w:lineRule="atLeast" w:line="360"/>
              <w:ind w:left="820" w:hanging="82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1</w:t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Project Leader and 1</w:t>
            </w:r>
            <w:r>
              <w:rPr>
                <w:rFonts w:ascii="Arial" w:hAnsi="Arial"/>
                <w:b/>
                <w:color w:val="002060"/>
                <w:vertAlign w:val="superscript"/>
              </w:rPr>
              <w:t>st</w:t>
            </w:r>
            <w:r>
              <w:rPr>
                <w:rFonts w:ascii="Arial" w:hAnsi="Arial"/>
                <w:b/>
                <w:color w:val="002060"/>
              </w:rPr>
              <w:t xml:space="preserve"> Supervisor 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keepNext w:val="true"/>
              <w:spacing w:lineRule="atLeast" w:line="360"/>
              <w:ind w:left="820" w:hanging="82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Name, Institute 1, Address, Telephone, Fax, E-mail (Font Arial 10’, single line spacing)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keepNext w:val="true"/>
              <w:spacing w:lineRule="atLeast" w:line="360"/>
              <w:ind w:left="820" w:hanging="82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2</w:t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Title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spacing w:lineRule="atLeast" w:line="360"/>
              <w:ind w:left="820" w:hanging="82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rPr>
                <w:rFonts w:ascii="Arial" w:hAnsi="Arial"/>
                <w:b/>
                <w:b/>
                <w:color w:val="FF0000"/>
              </w:rPr>
            </w:pPr>
            <w:r>
              <w:rPr>
                <w:rFonts w:ascii="Arial" w:hAnsi="Arial"/>
                <w:sz w:val="20"/>
              </w:rPr>
              <w:t>Title (Font Arial 10’)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spacing w:lineRule="atLeast" w:line="360"/>
              <w:ind w:left="820" w:hanging="82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3</w:t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Scientific background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spacing w:lineRule="atLeast" w:line="360"/>
              <w:ind w:left="820" w:hanging="8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uto" w: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Max. 15 lines</w:t>
            </w:r>
            <w:r>
              <w:rPr>
                <w:rFonts w:ascii="Arial" w:hAnsi="Arial"/>
                <w:sz w:val="20"/>
              </w:rPr>
              <w:t xml:space="preserve"> (Font Arial 10’, line spacing 1.5)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spacing w:lineRule="atLeast" w:line="360"/>
              <w:ind w:left="820" w:hanging="82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4</w:t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tLeast" w:line="360"/>
              <w:ind w:left="820" w:hanging="820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Applicant´s prior contribution to the field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uto" w:line="360"/>
              <w:ind w:left="822" w:hanging="82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  <w:p>
            <w:pPr>
              <w:pStyle w:val="Normal"/>
              <w:spacing w:lineRule="auto" w:line="360"/>
              <w:ind w:left="822" w:hanging="822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Max 15 lines</w:t>
            </w:r>
            <w:r>
              <w:rPr>
                <w:rFonts w:cs="Arial"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(Font Arial 10’, line spacing 1.5)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5</w:t>
            </w:r>
          </w:p>
        </w:tc>
        <w:tc>
          <w:tcPr>
            <w:tcW w:w="8407" w:type="dxa"/>
            <w:tcBorders/>
          </w:tcPr>
          <w:p>
            <w:pPr>
              <w:pStyle w:val="Berschrift4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Aims and objectives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uto" w:line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Max 15 lines</w:t>
            </w:r>
            <w:r>
              <w:rPr>
                <w:rFonts w:cs="Arial"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(Font Arial 10’, line spacing 1.5)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6</w:t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Work programme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Textkrper"/>
              <w:rPr>
                <w:rFonts w:ascii="Arial" w:hAnsi="Arial"/>
                <w:color w:val="auto"/>
                <w:sz w:val="20"/>
                <w:lang w:val="en-GB"/>
              </w:rPr>
            </w:pPr>
            <w:r>
              <w:rPr>
                <w:rFonts w:ascii="Arial" w:hAnsi="Arial"/>
                <w:color w:val="auto"/>
                <w:sz w:val="20"/>
                <w:lang w:val="en-GB"/>
              </w:rPr>
            </w:r>
          </w:p>
          <w:p>
            <w:pPr>
              <w:pStyle w:val="Textkrper"/>
              <w:rPr>
                <w:rFonts w:ascii="Arial" w:hAnsi="Arial"/>
                <w:color w:val="auto"/>
                <w:sz w:val="20"/>
                <w:lang w:val="en-GB"/>
              </w:rPr>
            </w:pPr>
            <w:r>
              <w:rPr>
                <w:rFonts w:ascii="Arial" w:hAnsi="Arial"/>
                <w:b/>
                <w:color w:val="auto"/>
                <w:sz w:val="20"/>
                <w:lang w:val="en-GB"/>
              </w:rPr>
              <w:t>Max. 45 lines</w:t>
            </w:r>
            <w:r>
              <w:rPr>
                <w:rFonts w:ascii="Arial" w:hAnsi="Arial"/>
                <w:color w:val="auto"/>
                <w:sz w:val="20"/>
                <w:lang w:val="en-GB"/>
              </w:rPr>
              <w:t xml:space="preserve"> (Font Arial 10’, line spacing 1.5)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7</w:t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Literature</w:t>
            </w:r>
            <w:r>
              <w:rPr>
                <w:rFonts w:ascii="Arial" w:hAnsi="Arial"/>
                <w:b/>
                <w:vanish/>
                <w:color w:val="002060"/>
              </w:rPr>
              <w:t xml:space="preserve"> (project related citations only)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407" w:type="dxa"/>
            <w:tcBorders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All citations should follow the PubMed format, e.g.</w:t>
              <w:br/>
              <w:t xml:space="preserve">Crestani B, </w:t>
            </w:r>
            <w:r>
              <w:rPr>
                <w:rFonts w:cs="Arial" w:ascii="Arial" w:hAnsi="Arial"/>
                <w:sz w:val="20"/>
                <w:szCs w:val="20"/>
                <w:u w:val="single"/>
              </w:rPr>
              <w:t>Günther A</w:t>
            </w:r>
            <w:r>
              <w:rPr>
                <w:rFonts w:cs="Arial" w:ascii="Arial" w:hAnsi="Arial"/>
                <w:sz w:val="20"/>
                <w:szCs w:val="20"/>
              </w:rPr>
              <w:t xml:space="preserve">. </w:t>
            </w:r>
            <w:r>
              <w:rPr>
                <w:rStyle w:val="Jrnl"/>
                <w:rFonts w:cs="Arial" w:ascii="Arial" w:hAnsi="Arial"/>
                <w:b/>
                <w:sz w:val="20"/>
                <w:szCs w:val="20"/>
              </w:rPr>
              <w:t>Lancet Respir Med</w:t>
            </w:r>
            <w:r>
              <w:rPr>
                <w:rFonts w:cs="Arial" w:ascii="Arial" w:hAnsi="Arial"/>
                <w:sz w:val="20"/>
                <w:szCs w:val="20"/>
              </w:rPr>
              <w:t>. 2018 Aug;6(8):572-573. doi: 10.1016/S2213-2600(18)30269-8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Berschrift4"/>
              <w:rPr>
                <w:rFonts w:cs="Arial"/>
                <w:sz w:val="20"/>
              </w:rPr>
            </w:pPr>
            <w:r>
              <w:rPr>
                <w:color w:val="auto"/>
                <w:sz w:val="20"/>
                <w:u w:val="single"/>
                <w:lang w:val="en-GB"/>
              </w:rPr>
              <w:t>Own publications</w:t>
            </w:r>
            <w:r>
              <w:rPr>
                <w:rFonts w:cs="Arial"/>
                <w:sz w:val="20"/>
              </w:rPr>
              <w:t xml:space="preserve"> </w:t>
            </w:r>
          </w:p>
          <w:p>
            <w:pPr>
              <w:pStyle w:val="Normal"/>
              <w:rPr>
                <w:lang w:val="de-DE"/>
              </w:rPr>
            </w:pPr>
            <w:r>
              <w:rPr>
                <w:lang w:val="de-DE"/>
              </w:rPr>
            </w:r>
          </w:p>
          <w:p>
            <w:pPr>
              <w:pStyle w:val="Funot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Berschrift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Other publications</w:t>
            </w:r>
          </w:p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Funot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  <w:t>8</w:t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CV and research profile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Details"/>
              <w:spacing w:before="0" w:after="0"/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/>
                <w:b/>
                <w:color w:val="002060"/>
                <w:sz w:val="20"/>
                <w:szCs w:val="20"/>
              </w:rPr>
              <w:t>Name, date of birth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Textkrper"/>
              <w:rPr>
                <w:rFonts w:ascii="Arial" w:hAnsi="Arial"/>
                <w:b/>
                <w:b/>
                <w:color w:val="auto"/>
                <w:sz w:val="20"/>
                <w:lang w:val="en-GB"/>
              </w:rPr>
            </w:pPr>
            <w:r>
              <w:rPr>
                <w:rFonts w:ascii="Arial" w:hAnsi="Arial"/>
                <w:color w:val="000000"/>
                <w:sz w:val="20"/>
                <w:lang w:val="en-GB"/>
              </w:rPr>
              <w:t>Title, Name, First name, date of birth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Textkrper"/>
              <w:rPr>
                <w:rFonts w:ascii="Arial" w:hAnsi="Arial"/>
                <w:b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/>
                <w:b/>
                <w:color w:val="002060"/>
                <w:sz w:val="20"/>
                <w:lang w:val="en-GB"/>
              </w:rPr>
              <w:t>University education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6492" w:leader="none"/>
                <w:tab w:val="left" w:pos="9695" w:leader="none"/>
              </w:tabs>
              <w:ind w:left="601" w:right="-39" w:hanging="6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 Studies, University</w:t>
            </w:r>
          </w:p>
          <w:p>
            <w:pPr>
              <w:pStyle w:val="Normal"/>
              <w:tabs>
                <w:tab w:val="clear" w:pos="708"/>
                <w:tab w:val="left" w:pos="5670" w:leader="none"/>
                <w:tab w:val="left" w:pos="6492" w:leader="none"/>
                <w:tab w:val="left" w:pos="9695" w:leader="none"/>
              </w:tabs>
              <w:ind w:left="601" w:right="-39" w:hanging="6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 Exam</w:t>
            </w:r>
          </w:p>
          <w:p>
            <w:pPr>
              <w:pStyle w:val="Textkrper"/>
              <w:rPr>
                <w:rFonts w:ascii="Arial" w:hAnsi="Arial"/>
                <w:b/>
                <w:b/>
                <w:color w:val="auto"/>
                <w:sz w:val="20"/>
                <w:lang w:val="en-GB"/>
              </w:rPr>
            </w:pPr>
            <w:r>
              <w:rPr>
                <w:rFonts w:ascii="Arial" w:hAnsi="Arial"/>
                <w:color w:val="auto"/>
                <w:sz w:val="20"/>
                <w:lang w:val="en-GB"/>
              </w:rPr>
              <w:t>Date: Doctoral Degree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Textkrper"/>
              <w:rPr>
                <w:rFonts w:ascii="Arial" w:hAnsi="Arial"/>
                <w:b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/>
                <w:b/>
                <w:color w:val="002060"/>
                <w:sz w:val="20"/>
                <w:lang w:val="en-GB"/>
              </w:rPr>
              <w:t>Professional career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407" w:type="dxa"/>
            <w:tcBorders/>
          </w:tcPr>
          <w:p>
            <w:pPr>
              <w:pStyle w:val="Details"/>
              <w:spacing w:before="0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Date:  XX </w:t>
            </w:r>
          </w:p>
          <w:p>
            <w:pPr>
              <w:pStyle w:val="Details"/>
              <w:spacing w:before="49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Date:  XX </w:t>
            </w:r>
          </w:p>
          <w:p>
            <w:pPr>
              <w:pStyle w:val="Details"/>
              <w:spacing w:before="49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Date:  XX</w:t>
            </w:r>
          </w:p>
          <w:p>
            <w:pPr>
              <w:pStyle w:val="Textkrper"/>
              <w:rPr>
                <w:rFonts w:ascii="Arial" w:hAnsi="Arial" w:cs="Arial"/>
                <w:color w:val="auto"/>
                <w:sz w:val="20"/>
                <w:lang w:val="en-GB"/>
              </w:rPr>
            </w:pPr>
            <w:r>
              <w:rPr>
                <w:rFonts w:cs="Arial" w:ascii="Arial" w:hAnsi="Arial"/>
                <w:color w:val="auto"/>
                <w:sz w:val="20"/>
              </w:rPr>
              <w:t>Etc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Textkrper"/>
              <w:rPr>
                <w:rFonts w:ascii="Arial" w:hAnsi="Arial"/>
                <w:b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/>
                <w:b/>
                <w:color w:val="002060"/>
                <w:sz w:val="20"/>
                <w:lang w:val="en-GB"/>
              </w:rPr>
              <w:t>Awards and prizes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spacing w:lineRule="auto" w:line="360"/>
              <w:ind w:left="601" w:hanging="601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Date: XX</w:t>
            </w:r>
          </w:p>
          <w:p>
            <w:pPr>
              <w:pStyle w:val="Normal"/>
              <w:spacing w:lineRule="auto" w:line="360"/>
              <w:ind w:left="601" w:hanging="6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 XX</w:t>
            </w:r>
          </w:p>
          <w:p>
            <w:pPr>
              <w:pStyle w:val="Normal"/>
              <w:spacing w:lineRule="auto" w:line="360"/>
              <w:ind w:left="601" w:hanging="6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 XX</w:t>
            </w:r>
          </w:p>
          <w:p>
            <w:pPr>
              <w:pStyle w:val="Textkrper"/>
              <w:rPr>
                <w:rFonts w:ascii="Arial" w:hAnsi="Arial"/>
                <w:b/>
                <w:b/>
                <w:color w:val="auto"/>
                <w:sz w:val="20"/>
                <w:lang w:val="en-GB"/>
              </w:rPr>
            </w:pPr>
            <w:r>
              <w:rPr>
                <w:rFonts w:ascii="Arial" w:hAnsi="Arial"/>
                <w:color w:val="auto"/>
                <w:sz w:val="20"/>
                <w:lang w:val="en-GB"/>
              </w:rPr>
              <w:t>Etc.</w:t>
              <w:br/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/>
                <w:b/>
                <w:color w:val="002060"/>
                <w:sz w:val="20"/>
                <w:szCs w:val="20"/>
              </w:rPr>
              <w:t xml:space="preserve">Publication </w:t>
            </w:r>
            <w:r>
              <w:rPr>
                <w:rFonts w:ascii="Arial" w:hAnsi="Arial"/>
                <w:b/>
                <w:color w:val="002060"/>
                <w:sz w:val="20"/>
                <w:szCs w:val="20"/>
              </w:rPr>
              <w:t>within last 5 years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7" w:type="dxa"/>
            <w:tcBorders/>
          </w:tcPr>
          <w:p>
            <w:pPr>
              <w:pStyle w:val="BodyText21"/>
              <w:ind w:left="0" w:hanging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(single line spacing, font Arial 10’, own name underlined, Journal bold, see above).</w:t>
            </w:r>
          </w:p>
          <w:p>
            <w:pPr>
              <w:pStyle w:val="Normal"/>
              <w:keepNext w:val="true"/>
              <w:tabs>
                <w:tab w:val="clear" w:pos="708"/>
                <w:tab w:val="left" w:pos="567" w:leader="none"/>
              </w:tabs>
              <w:spacing w:before="0" w:after="12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</w:r>
          </w:p>
          <w:p>
            <w:pPr>
              <w:pStyle w:val="Normal"/>
              <w:keepNext w:val="true"/>
              <w:tabs>
                <w:tab w:val="clear" w:pos="708"/>
                <w:tab w:val="left" w:pos="567" w:leader="none"/>
              </w:tabs>
              <w:spacing w:before="0" w:after="120"/>
              <w:jc w:val="both"/>
              <w:rPr>
                <w:rFonts w:ascii="Arial" w:hAnsi="Arial"/>
                <w:b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  <w:t>9</w:t>
            </w:r>
          </w:p>
        </w:tc>
        <w:tc>
          <w:tcPr>
            <w:tcW w:w="8407" w:type="dxa"/>
            <w:tcBorders/>
          </w:tcPr>
          <w:p>
            <w:pPr>
              <w:pStyle w:val="Normal"/>
              <w:tabs>
                <w:tab w:val="clear" w:pos="708"/>
                <w:tab w:val="left" w:pos="1406" w:leader="none"/>
              </w:tabs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>Declarations</w:t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  <w:tc>
          <w:tcPr>
            <w:tcW w:w="8407" w:type="dxa"/>
            <w:tcBorders/>
          </w:tcPr>
          <w:p>
            <w:pPr>
              <w:pStyle w:val="Berschrift1"/>
              <w:spacing w:lineRule="auto" w:line="360" w:before="240" w:after="0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  <w:lang w:val="de-DE"/>
              </w:rPr>
              <w:t xml:space="preserve">I herewith declare that </w:t>
            </w:r>
          </w:p>
          <w:p>
            <w:pPr>
              <w:pStyle w:val="Berschrift1"/>
              <w:spacing w:lineRule="auto" w:line="3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2060"/>
                <w:sz w:val="20"/>
                <w:szCs w:val="20"/>
                <w:lang w:val="de-DE"/>
              </w:rPr>
              <w:t>1)</w:t>
            </w:r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 I fully accept and obeye the principles of good clinical and scientific practice, as released by the DFG (</w:t>
            </w:r>
            <w:hyperlink r:id="rId4" w:tgtFrame="_blank">
              <w:r>
                <w:rPr>
                  <w:rStyle w:val="Internetverknpfung"/>
                  <w:rFonts w:cs="Arial" w:ascii="Arial" w:hAnsi="Arial"/>
                  <w:color w:val="002060"/>
                  <w:sz w:val="20"/>
                  <w:szCs w:val="20"/>
                </w:rPr>
                <w:t>Vorschläge zur Sicherung guter wissenschaftlicher Praxis / Proposals for Safeguarding Good Scientific Practice</w:t>
              </w:r>
            </w:hyperlink>
            <w:r>
              <w:rPr>
                <w:rStyle w:val="Textmorelink"/>
                <w:rFonts w:cs="Arial" w:ascii="Arial" w:hAnsi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) and by the </w:t>
            </w:r>
            <w:hyperlink r:id="rId5" w:tgtFrame="_blank">
              <w:r>
                <w:rPr>
                  <w:rStyle w:val="Internetverknpfung"/>
                  <w:rFonts w:cs="Arial" w:ascii="Arial" w:hAnsi="Arial"/>
                  <w:color w:val="002060"/>
                  <w:sz w:val="20"/>
                  <w:szCs w:val="20"/>
                </w:rPr>
                <w:t>European Federation of Academies of Sciences and Humanities</w:t>
              </w:r>
            </w:hyperlink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 and that </w:t>
            </w:r>
          </w:p>
          <w:p>
            <w:pPr>
              <w:pStyle w:val="Berschrift1"/>
              <w:spacing w:lineRule="auto" w:line="3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2060"/>
                <w:sz w:val="20"/>
                <w:szCs w:val="20"/>
              </w:rPr>
              <w:t>2)</w:t>
            </w:r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 I am declaring my willingness that JLU-CAREER clinician scientists under my supervision will store copies of her or his lab books and experimental data on a secure server area of the Faculty of Medicine.</w:t>
            </w:r>
          </w:p>
          <w:p>
            <w:pPr>
              <w:pStyle w:val="Normal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3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2060"/>
                <w:sz w:val="20"/>
                <w:szCs w:val="20"/>
              </w:rPr>
              <w:t>3)</w:t>
            </w:r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 I also approve use by and transfer of my data to the International Giessen Graduate Center for Life Sciences (GGL) for the purpose of coordinating and administering the participation of JLU-CAREER participants in the GGL program.</w:t>
            </w:r>
          </w:p>
          <w:p>
            <w:pPr>
              <w:pStyle w:val="Normal"/>
              <w:tabs>
                <w:tab w:val="clear" w:pos="708"/>
                <w:tab w:val="left" w:pos="1406" w:leader="none"/>
              </w:tabs>
              <w:ind w:left="-735" w:firstLine="735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</w:r>
          </w:p>
          <w:p>
            <w:pPr>
              <w:pStyle w:val="NormalWeb"/>
              <w:spacing w:before="49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Gießen, the ____.______.___________</w:t>
              <w:tab/>
              <w:t>______________________________</w:t>
            </w:r>
          </w:p>
          <w:p>
            <w:pPr>
              <w:pStyle w:val="NormalWeb"/>
              <w:spacing w:before="49" w:after="49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  <w:tab/>
              <w:tab/>
              <w:tab/>
              <w:tab/>
              <w:tab/>
              <w:t>Signature</w:t>
            </w:r>
          </w:p>
          <w:p>
            <w:pPr>
              <w:pStyle w:val="Normal"/>
              <w:tabs>
                <w:tab w:val="clear" w:pos="708"/>
                <w:tab w:val="left" w:pos="1406" w:leader="none"/>
              </w:tabs>
              <w:ind w:left="-735" w:firstLine="735"/>
              <w:rPr>
                <w:rFonts w:ascii="Arial" w:hAnsi="Arial"/>
                <w:b/>
                <w:b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</w:r>
          </w:p>
        </w:tc>
      </w:tr>
      <w:tr>
        <w:trPr/>
        <w:tc>
          <w:tcPr>
            <w:tcW w:w="664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  <w:tc>
          <w:tcPr>
            <w:tcW w:w="8407" w:type="dxa"/>
            <w:tcBorders/>
          </w:tcPr>
          <w:p>
            <w:pPr>
              <w:pStyle w:val="NormalWeb"/>
              <w:spacing w:before="0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 herewith also indicate that an extension of the proposed project into a PhD work is intended</w:t>
            </w:r>
          </w:p>
          <w:p>
            <w:pPr>
              <w:pStyle w:val="NormalWeb"/>
              <w:spacing w:before="49" w:after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  <w:t xml:space="preserve">YES: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cs="Arial" w:ascii="Arial" w:hAnsi="Arial"/>
                <w:sz w:val="20"/>
                <w:szCs w:val="20"/>
              </w:rPr>
              <w:tab/>
              <w:tab/>
              <w:tab/>
              <w:tab/>
              <w:tab/>
              <w:t xml:space="preserve">NO: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Berschrift1"/>
              <w:spacing w:lineRule="auto" w:line="360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rPr>
          <w:lang w:val="de-DE"/>
        </w:rPr>
      </w:pPr>
      <w:r>
        <w:rPr/>
      </w:r>
    </w:p>
    <w:sectPr>
      <w:type w:val="continuous"/>
      <w:pgSz w:w="11906" w:h="16838"/>
      <w:pgMar w:left="1417" w:right="1417" w:header="0" w:top="1417" w:footer="708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New York">
    <w:charset w:val="01"/>
    <w:family w:val="roman"/>
    <w:pitch w:val="variable"/>
  </w:font>
  <w:font w:name="Tahoma">
    <w:charset w:val="01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uzeile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uzeile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de-DE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6f1b2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erschrift2">
    <w:name w:val="Heading 2"/>
    <w:basedOn w:val="Normal"/>
    <w:next w:val="Normal"/>
    <w:qFormat/>
    <w:pPr>
      <w:keepNext w:val="true"/>
      <w:outlineLvl w:val="1"/>
    </w:pPr>
    <w:rPr>
      <w:rFonts w:ascii="Helvetica" w:hAnsi="Helvetica"/>
      <w:b/>
      <w:color w:val="000000"/>
      <w:sz w:val="32"/>
      <w:szCs w:val="20"/>
      <w:lang w:val="de-DE"/>
    </w:rPr>
  </w:style>
  <w:style w:type="paragraph" w:styleId="Berschrift4">
    <w:name w:val="Heading 4"/>
    <w:basedOn w:val="Normal"/>
    <w:next w:val="Normal"/>
    <w:qFormat/>
    <w:pPr>
      <w:keepNext w:val="true"/>
      <w:outlineLvl w:val="3"/>
    </w:pPr>
    <w:rPr>
      <w:rFonts w:ascii="Arial" w:hAnsi="Arial"/>
      <w:b/>
      <w:color w:val="FF0000"/>
      <w:szCs w:val="20"/>
      <w:lang w:val="de-DE"/>
    </w:rPr>
  </w:style>
  <w:style w:type="paragraph" w:styleId="Berschrift7">
    <w:name w:val="Heading 7"/>
    <w:basedOn w:val="Normal"/>
    <w:next w:val="Normal"/>
    <w:qFormat/>
    <w:pPr>
      <w:keepNext w:val="true"/>
      <w:outlineLvl w:val="6"/>
    </w:pPr>
    <w:rPr>
      <w:rFonts w:ascii="Arial" w:hAnsi="Arial"/>
      <w:sz w:val="22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03a43"/>
    <w:rPr/>
  </w:style>
  <w:style w:type="character" w:styleId="Internetverknpfung">
    <w:name w:val="Internetverknüpfung"/>
    <w:uiPriority w:val="99"/>
    <w:semiHidden/>
    <w:unhideWhenUsed/>
    <w:rsid w:val="008776d9"/>
    <w:rPr>
      <w:color w:val="0000FF"/>
      <w:u w:val="single"/>
    </w:rPr>
  </w:style>
  <w:style w:type="character" w:styleId="Jrnl" w:customStyle="1">
    <w:name w:val="jrnl"/>
    <w:qFormat/>
    <w:rsid w:val="008776d9"/>
    <w:rPr/>
  </w:style>
  <w:style w:type="character" w:styleId="Textmorelink" w:customStyle="1">
    <w:name w:val="textmorelink"/>
    <w:basedOn w:val="DefaultParagraphFont"/>
    <w:qFormat/>
    <w:rsid w:val="006f1b22"/>
    <w:rPr/>
  </w:style>
  <w:style w:type="character" w:styleId="Linkexternal" w:customStyle="1">
    <w:name w:val="link-external"/>
    <w:basedOn w:val="DefaultParagraphFont"/>
    <w:qFormat/>
    <w:rsid w:val="006f1b22"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6f1b2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en-GB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krper">
    <w:name w:val="Body Text"/>
    <w:basedOn w:val="Normal"/>
    <w:pPr>
      <w:spacing w:lineRule="auto" w:line="360"/>
      <w:jc w:val="both"/>
    </w:pPr>
    <w:rPr>
      <w:rFonts w:ascii="Times" w:hAnsi="Times"/>
      <w:color w:val="0000FF"/>
      <w:szCs w:val="20"/>
      <w:lang w:val="de-DE"/>
    </w:rPr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Funote">
    <w:name w:val="Footnote Text"/>
    <w:basedOn w:val="Normal"/>
    <w:semiHidden/>
    <w:pPr/>
    <w:rPr>
      <w:rFonts w:ascii="New York" w:hAnsi="New York"/>
      <w:sz w:val="20"/>
      <w:szCs w:val="20"/>
    </w:rPr>
  </w:style>
  <w:style w:type="paragraph" w:styleId="BodyText21" w:customStyle="1">
    <w:name w:val="Body Text 21"/>
    <w:basedOn w:val="Normal"/>
    <w:qFormat/>
    <w:pPr>
      <w:ind w:left="601" w:hanging="601"/>
    </w:pPr>
    <w:rPr>
      <w:rFonts w:ascii="Times" w:hAnsi="Times"/>
      <w:szCs w:val="20"/>
      <w:lang w:val="de-DE"/>
    </w:rPr>
  </w:style>
  <w:style w:type="paragraph" w:styleId="EinzugTextkrper">
    <w:name w:val="Body Text Indent"/>
    <w:basedOn w:val="Normal"/>
    <w:pPr>
      <w:ind w:left="1123" w:hanging="1123"/>
    </w:pPr>
    <w:rPr>
      <w:rFonts w:ascii="Arial" w:hAnsi="Arial"/>
      <w:sz w:val="20"/>
      <w:szCs w:val="20"/>
      <w:lang w:val="de-DE"/>
    </w:rPr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rsid w:val="00303a4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c476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c47639"/>
    <w:pPr/>
    <w:rPr>
      <w:rFonts w:ascii="Tahoma" w:hAnsi="Tahoma" w:cs="Tahoma"/>
      <w:sz w:val="16"/>
      <w:szCs w:val="16"/>
    </w:rPr>
  </w:style>
  <w:style w:type="paragraph" w:styleId="Titel1" w:customStyle="1">
    <w:name w:val="Titel1"/>
    <w:basedOn w:val="Normal"/>
    <w:qFormat/>
    <w:rsid w:val="008776d9"/>
    <w:pPr>
      <w:spacing w:beforeAutospacing="1" w:afterAutospacing="1"/>
    </w:pPr>
    <w:rPr>
      <w:lang w:val="de-DE"/>
    </w:rPr>
  </w:style>
  <w:style w:type="paragraph" w:styleId="Desc" w:customStyle="1">
    <w:name w:val="desc"/>
    <w:basedOn w:val="Normal"/>
    <w:qFormat/>
    <w:rsid w:val="008776d9"/>
    <w:pPr>
      <w:spacing w:beforeAutospacing="1" w:afterAutospacing="1"/>
    </w:pPr>
    <w:rPr>
      <w:lang w:val="de-DE"/>
    </w:rPr>
  </w:style>
  <w:style w:type="paragraph" w:styleId="Details" w:customStyle="1">
    <w:name w:val="details"/>
    <w:basedOn w:val="Normal"/>
    <w:qFormat/>
    <w:rsid w:val="008776d9"/>
    <w:pPr>
      <w:spacing w:beforeAutospacing="1" w:afterAutospacing="1"/>
    </w:pPr>
    <w:rPr>
      <w:lang w:val="de-DE"/>
    </w:rPr>
  </w:style>
  <w:style w:type="paragraph" w:styleId="NormalWeb">
    <w:name w:val="Normal (Web)"/>
    <w:basedOn w:val="Normal"/>
    <w:uiPriority w:val="99"/>
    <w:unhideWhenUsed/>
    <w:qFormat/>
    <w:rsid w:val="006f1b22"/>
    <w:pPr>
      <w:spacing w:beforeAutospacing="1" w:afterAutospacing="1"/>
    </w:pPr>
    <w:rPr>
      <w:lang w:val="de-DE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hyperlink" Target="http://www.dfg.de/download/pdf/dfg_im_profil/reden_stellungnahmen/download/empfehlung_wiss_praxis_1310.pdf) and by the European Federation of Academies of Sciences and Humanities (http:/www.allea.org/wp-content/uploads/2017/03/ALLEA-European-Code-of-Conduct-for-Research-Integrity-2017-1.pdf" TargetMode="External"/><Relationship Id="rId5" Type="http://schemas.openxmlformats.org/officeDocument/2006/relationships/hyperlink" Target="http://www.allea.org/wp-content/uploads/2017/03/ALLEA-European-Code-of-Conduct-for-Research-Integrity-2017-1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LibreOffice/6.4.1.1$Linux_X86_64 LibreOffice_project/40$Build-1</Application>
  <Pages>3</Pages>
  <Words>335</Words>
  <Characters>1825</Characters>
  <CharactersWithSpaces>2126</CharactersWithSpaces>
  <Paragraphs>60</Paragraphs>
  <Company>ZPhys_Busse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2018-12-20T11:16:00Z</dcterms:created>
  <dc:creator>fleming</dc:creator>
  <dc:description/>
  <dc:language>de-DE</dc:language>
  <cp:lastModifiedBy/>
  <cp:lastPrinted>2007-02-14T11:51:00Z</cp:lastPrinted>
  <dcterms:modified xsi:type="dcterms:W3CDTF">2020-03-17T10:35:31Z</dcterms:modified>
  <cp:revision>5</cp:revision>
  <dc:subject/>
  <dc:title>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ZPhys_Busse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